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81BC" w14:textId="77777777" w:rsidR="009A235C" w:rsidRPr="009F7755" w:rsidRDefault="009A235C" w:rsidP="00F414B3">
      <w:pPr>
        <w:rPr>
          <w:color w:val="06357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6300"/>
      </w:tblGrid>
      <w:tr w:rsidR="009F7755" w:rsidRPr="009F7755" w14:paraId="36316ECC" w14:textId="77777777" w:rsidTr="00F414B3">
        <w:tc>
          <w:tcPr>
            <w:tcW w:w="3078" w:type="dxa"/>
            <w:vAlign w:val="center"/>
          </w:tcPr>
          <w:p w14:paraId="5AF9CB88" w14:textId="77777777" w:rsidR="00D65087" w:rsidRPr="009F7755" w:rsidRDefault="00252DA1" w:rsidP="00F414B3">
            <w:pPr>
              <w:rPr>
                <w:color w:val="06357A"/>
              </w:rPr>
            </w:pPr>
            <w:r>
              <w:rPr>
                <w:noProof/>
                <w:color w:val="06357A"/>
              </w:rPr>
              <w:drawing>
                <wp:inline distT="0" distB="0" distL="0" distR="0" wp14:anchorId="773C11D2" wp14:editId="07777777">
                  <wp:extent cx="154305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hanex-Logo_MX1_Blue-RGB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vAlign w:val="center"/>
          </w:tcPr>
          <w:p w14:paraId="3C021020" w14:textId="77777777" w:rsidR="00D65087" w:rsidRPr="009F7755" w:rsidRDefault="00D65087" w:rsidP="009F7755">
            <w:pPr>
              <w:pStyle w:val="Title"/>
            </w:pPr>
            <w:r w:rsidRPr="009F7755">
              <w:t>Methanex Methanol Price Sheet</w:t>
            </w:r>
          </w:p>
        </w:tc>
      </w:tr>
      <w:tr w:rsidR="009F7755" w:rsidRPr="009F7755" w14:paraId="48769CE1" w14:textId="77777777" w:rsidTr="00F414B3">
        <w:tc>
          <w:tcPr>
            <w:tcW w:w="3078" w:type="dxa"/>
          </w:tcPr>
          <w:p w14:paraId="2174536A" w14:textId="77777777" w:rsidR="00D65087" w:rsidRPr="009F7755" w:rsidRDefault="00D65087" w:rsidP="00F414B3">
            <w:pPr>
              <w:rPr>
                <w:b/>
                <w:color w:val="06357A"/>
              </w:rPr>
            </w:pPr>
          </w:p>
        </w:tc>
        <w:tc>
          <w:tcPr>
            <w:tcW w:w="6498" w:type="dxa"/>
          </w:tcPr>
          <w:p w14:paraId="06B0D20B" w14:textId="54BA935F" w:rsidR="00D65087" w:rsidRPr="009F7755" w:rsidRDefault="000841FC" w:rsidP="004B5638">
            <w:pPr>
              <w:jc w:val="right"/>
              <w:rPr>
                <w:b/>
                <w:color w:val="06357A"/>
              </w:rPr>
            </w:pPr>
            <w:r>
              <w:rPr>
                <w:b/>
                <w:color w:val="1F497D" w:themeColor="text2"/>
              </w:rPr>
              <w:t>Jun 30</w:t>
            </w:r>
            <w:r w:rsidR="0052368A">
              <w:rPr>
                <w:b/>
                <w:color w:val="1F497D" w:themeColor="text2"/>
              </w:rPr>
              <w:t xml:space="preserve">, </w:t>
            </w:r>
            <w:r w:rsidR="00D81F5E">
              <w:rPr>
                <w:b/>
                <w:color w:val="1F497D" w:themeColor="text2"/>
              </w:rPr>
              <w:t>202</w:t>
            </w:r>
            <w:r w:rsidR="007E5E2A">
              <w:rPr>
                <w:b/>
                <w:color w:val="1F497D" w:themeColor="text2"/>
              </w:rPr>
              <w:t>6</w:t>
            </w:r>
          </w:p>
        </w:tc>
      </w:tr>
    </w:tbl>
    <w:p w14:paraId="3DBDD580" w14:textId="77777777" w:rsidR="006B5477" w:rsidRPr="009F7755" w:rsidRDefault="006B5477" w:rsidP="006B5477">
      <w:pPr>
        <w:rPr>
          <w:color w:val="06357A"/>
        </w:rPr>
      </w:pPr>
    </w:p>
    <w:tbl>
      <w:tblPr>
        <w:tblStyle w:val="TableGrid"/>
        <w:tblW w:w="9357" w:type="dxa"/>
        <w:tblBorders>
          <w:top w:val="single" w:sz="2" w:space="0" w:color="06357A"/>
          <w:left w:val="single" w:sz="2" w:space="0" w:color="06357A"/>
          <w:bottom w:val="single" w:sz="2" w:space="0" w:color="06357A"/>
          <w:right w:val="single" w:sz="2" w:space="0" w:color="06357A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800"/>
        <w:gridCol w:w="1620"/>
        <w:gridCol w:w="1440"/>
      </w:tblGrid>
      <w:tr w:rsidR="00892E5D" w:rsidRPr="009F7755" w14:paraId="414B6B03" w14:textId="7F197F88" w:rsidTr="00BA2AAF">
        <w:trPr>
          <w:trHeight w:val="832"/>
        </w:trPr>
        <w:tc>
          <w:tcPr>
            <w:tcW w:w="7917" w:type="dxa"/>
            <w:gridSpan w:val="3"/>
          </w:tcPr>
          <w:p w14:paraId="36B4631F" w14:textId="77777777" w:rsidR="00892E5D" w:rsidRPr="009F7755" w:rsidRDefault="00892E5D" w:rsidP="009F7755">
            <w:pPr>
              <w:pStyle w:val="Heading1"/>
            </w:pPr>
            <w:r w:rsidRPr="009F7755">
              <w:t>Regional Posted Contract Prices:</w:t>
            </w:r>
          </w:p>
        </w:tc>
        <w:tc>
          <w:tcPr>
            <w:tcW w:w="1440" w:type="dxa"/>
          </w:tcPr>
          <w:p w14:paraId="103E7015" w14:textId="77777777" w:rsidR="00892E5D" w:rsidRPr="009F7755" w:rsidRDefault="00892E5D" w:rsidP="009F7755">
            <w:pPr>
              <w:pStyle w:val="Heading1"/>
            </w:pPr>
          </w:p>
        </w:tc>
      </w:tr>
      <w:tr w:rsidR="00AB234F" w:rsidRPr="009F7755" w14:paraId="36B7AD50" w14:textId="465E89DB" w:rsidTr="00BB585A">
        <w:trPr>
          <w:trHeight w:val="936"/>
        </w:trPr>
        <w:tc>
          <w:tcPr>
            <w:tcW w:w="4497" w:type="dxa"/>
            <w:vAlign w:val="bottom"/>
          </w:tcPr>
          <w:p w14:paraId="05552843" w14:textId="77777777" w:rsidR="00892E5D" w:rsidRPr="009F7755" w:rsidRDefault="00892E5D" w:rsidP="009F7755">
            <w:pPr>
              <w:pStyle w:val="Heading2"/>
              <w:rPr>
                <w:color w:val="06357A"/>
              </w:rPr>
            </w:pPr>
          </w:p>
        </w:tc>
        <w:tc>
          <w:tcPr>
            <w:tcW w:w="1800" w:type="dxa"/>
            <w:vAlign w:val="bottom"/>
          </w:tcPr>
          <w:p w14:paraId="2EF64179" w14:textId="77777777" w:rsidR="00892E5D" w:rsidRPr="009F7755" w:rsidRDefault="00892E5D" w:rsidP="009F7755">
            <w:pPr>
              <w:pStyle w:val="Heading3"/>
              <w:rPr>
                <w:color w:val="06357A"/>
              </w:rPr>
            </w:pPr>
            <w:r w:rsidRPr="009F7755">
              <w:rPr>
                <w:color w:val="06357A"/>
              </w:rPr>
              <w:t>Price</w:t>
            </w:r>
          </w:p>
        </w:tc>
        <w:tc>
          <w:tcPr>
            <w:tcW w:w="1620" w:type="dxa"/>
            <w:vAlign w:val="bottom"/>
          </w:tcPr>
          <w:p w14:paraId="383A7C19" w14:textId="3629C736" w:rsidR="00892E5D" w:rsidRPr="009F7755" w:rsidRDefault="00892E5D" w:rsidP="009F7755">
            <w:pPr>
              <w:pStyle w:val="Heading3"/>
              <w:rPr>
                <w:color w:val="06357A"/>
              </w:rPr>
            </w:pPr>
            <w:r>
              <w:rPr>
                <w:color w:val="06357A"/>
              </w:rPr>
              <w:t>Posted On</w:t>
            </w:r>
          </w:p>
        </w:tc>
        <w:tc>
          <w:tcPr>
            <w:tcW w:w="1440" w:type="dxa"/>
            <w:vAlign w:val="bottom"/>
          </w:tcPr>
          <w:p w14:paraId="5A77F529" w14:textId="04023DA2" w:rsidR="00AB234F" w:rsidRDefault="00892E5D" w:rsidP="00892E5D">
            <w:pPr>
              <w:pStyle w:val="Heading3"/>
              <w:rPr>
                <w:color w:val="06357A"/>
              </w:rPr>
            </w:pPr>
            <w:r>
              <w:rPr>
                <w:color w:val="06357A"/>
              </w:rPr>
              <w:t xml:space="preserve">Change vs. </w:t>
            </w:r>
          </w:p>
          <w:p w14:paraId="33DB6130" w14:textId="26670D5A" w:rsidR="00892E5D" w:rsidRDefault="00892E5D" w:rsidP="00892E5D">
            <w:pPr>
              <w:pStyle w:val="Heading3"/>
              <w:rPr>
                <w:color w:val="06357A"/>
              </w:rPr>
            </w:pPr>
            <w:r>
              <w:rPr>
                <w:color w:val="06357A"/>
              </w:rPr>
              <w:t>Last Month</w:t>
            </w:r>
          </w:p>
        </w:tc>
      </w:tr>
      <w:tr w:rsidR="00892E5D" w:rsidRPr="009F7755" w14:paraId="47A999ED" w14:textId="022C44FC" w:rsidTr="007C7B61">
        <w:trPr>
          <w:trHeight w:val="747"/>
        </w:trPr>
        <w:tc>
          <w:tcPr>
            <w:tcW w:w="7917" w:type="dxa"/>
            <w:gridSpan w:val="3"/>
          </w:tcPr>
          <w:p w14:paraId="3F80B4EC" w14:textId="424DD1C4" w:rsidR="00892E5D" w:rsidRPr="009F7755" w:rsidRDefault="00892E5D" w:rsidP="004B5638">
            <w:pPr>
              <w:pStyle w:val="Heading2"/>
              <w:rPr>
                <w:color w:val="06357A"/>
              </w:rPr>
            </w:pPr>
            <w:r w:rsidRPr="009F7755">
              <w:rPr>
                <w:color w:val="06357A"/>
              </w:rPr>
              <w:t>Europe (</w:t>
            </w:r>
            <w:r w:rsidR="00451E7C" w:rsidRPr="00451E7C">
              <w:rPr>
                <w:color w:val="06357A"/>
              </w:rPr>
              <w:t xml:space="preserve">Valid </w:t>
            </w:r>
            <w:r w:rsidR="000841FC">
              <w:rPr>
                <w:color w:val="06357A"/>
              </w:rPr>
              <w:t>July 1</w:t>
            </w:r>
            <w:r w:rsidR="00451E7C" w:rsidRPr="00451E7C">
              <w:rPr>
                <w:color w:val="06357A"/>
              </w:rPr>
              <w:t>, 202</w:t>
            </w:r>
            <w:r w:rsidR="004578B1">
              <w:rPr>
                <w:color w:val="06357A"/>
              </w:rPr>
              <w:t>6</w:t>
            </w:r>
            <w:r w:rsidR="00451E7C" w:rsidRPr="00451E7C">
              <w:rPr>
                <w:color w:val="06357A"/>
              </w:rPr>
              <w:t xml:space="preserve"> – </w:t>
            </w:r>
            <w:r w:rsidR="000841FC">
              <w:rPr>
                <w:color w:val="06357A"/>
              </w:rPr>
              <w:t>September</w:t>
            </w:r>
            <w:r w:rsidR="006A336D">
              <w:rPr>
                <w:color w:val="06357A"/>
              </w:rPr>
              <w:t xml:space="preserve"> </w:t>
            </w:r>
            <w:r w:rsidR="000D3A35">
              <w:rPr>
                <w:color w:val="06357A"/>
              </w:rPr>
              <w:t>30</w:t>
            </w:r>
            <w:r w:rsidR="00451E7C" w:rsidRPr="00451E7C">
              <w:rPr>
                <w:color w:val="06357A"/>
              </w:rPr>
              <w:t>, 202</w:t>
            </w:r>
            <w:r w:rsidR="004578B1">
              <w:rPr>
                <w:color w:val="06357A"/>
              </w:rPr>
              <w:t>6</w:t>
            </w:r>
            <w:r w:rsidR="00451E7C">
              <w:rPr>
                <w:color w:val="06357A"/>
              </w:rPr>
              <w:t>)</w:t>
            </w:r>
          </w:p>
        </w:tc>
        <w:tc>
          <w:tcPr>
            <w:tcW w:w="1440" w:type="dxa"/>
          </w:tcPr>
          <w:p w14:paraId="775F2327" w14:textId="77777777" w:rsidR="00892E5D" w:rsidRPr="009F7755" w:rsidRDefault="00892E5D" w:rsidP="004B5638">
            <w:pPr>
              <w:pStyle w:val="Heading2"/>
              <w:rPr>
                <w:color w:val="06357A"/>
              </w:rPr>
            </w:pPr>
          </w:p>
        </w:tc>
      </w:tr>
      <w:tr w:rsidR="00775F2F" w:rsidRPr="009F7755" w14:paraId="1BC13028" w14:textId="17D48470" w:rsidTr="00ED6A14">
        <w:trPr>
          <w:trHeight w:val="738"/>
        </w:trPr>
        <w:tc>
          <w:tcPr>
            <w:tcW w:w="4497" w:type="dxa"/>
          </w:tcPr>
          <w:p w14:paraId="497B20B2" w14:textId="15137585" w:rsidR="00775F2F" w:rsidRPr="00E56966" w:rsidRDefault="00775F2F" w:rsidP="00775F2F">
            <w:pPr>
              <w:pStyle w:val="Heading3"/>
              <w:rPr>
                <w:color w:val="06357A"/>
              </w:rPr>
            </w:pPr>
            <w:r w:rsidRPr="009F7755">
              <w:rPr>
                <w:color w:val="06357A"/>
              </w:rPr>
              <w:t>Methanex European Posted Contract Price</w:t>
            </w:r>
          </w:p>
        </w:tc>
        <w:tc>
          <w:tcPr>
            <w:tcW w:w="1800" w:type="dxa"/>
          </w:tcPr>
          <w:p w14:paraId="13A23903" w14:textId="5F2DCA12" w:rsidR="00775F2F" w:rsidRPr="009F7755" w:rsidRDefault="00775F2F" w:rsidP="00775F2F">
            <w:pPr>
              <w:pStyle w:val="Heading3"/>
              <w:rPr>
                <w:color w:val="06357A"/>
              </w:rPr>
            </w:pPr>
            <w:r w:rsidRPr="00541DCF">
              <w:rPr>
                <w:color w:val="244061" w:themeColor="accent1" w:themeShade="80"/>
              </w:rPr>
              <w:t xml:space="preserve">Euro </w:t>
            </w:r>
            <w:r w:rsidR="00070BCC">
              <w:rPr>
                <w:color w:val="244061" w:themeColor="accent1" w:themeShade="80"/>
              </w:rPr>
              <w:t>915</w:t>
            </w:r>
            <w:r w:rsidRPr="00541DCF">
              <w:rPr>
                <w:color w:val="244061" w:themeColor="accent1" w:themeShade="80"/>
              </w:rPr>
              <w:t>/MT</w:t>
            </w:r>
          </w:p>
        </w:tc>
        <w:tc>
          <w:tcPr>
            <w:tcW w:w="1620" w:type="dxa"/>
          </w:tcPr>
          <w:p w14:paraId="5171F497" w14:textId="0AC0F2E0" w:rsidR="00775F2F" w:rsidRPr="009F7755" w:rsidRDefault="000841FC" w:rsidP="00775F2F">
            <w:pPr>
              <w:pStyle w:val="Heading3"/>
              <w:rPr>
                <w:color w:val="06357A"/>
              </w:rPr>
            </w:pPr>
            <w:r>
              <w:rPr>
                <w:color w:val="244061" w:themeColor="accent1" w:themeShade="80"/>
              </w:rPr>
              <w:t>Jun 30</w:t>
            </w:r>
            <w:r w:rsidR="000D3A35">
              <w:rPr>
                <w:color w:val="244061" w:themeColor="accent1" w:themeShade="80"/>
              </w:rPr>
              <w:t>, 202</w:t>
            </w:r>
            <w:r w:rsidR="004578B1">
              <w:rPr>
                <w:color w:val="244061" w:themeColor="accent1" w:themeShade="80"/>
              </w:rPr>
              <w:t>6</w:t>
            </w:r>
          </w:p>
        </w:tc>
        <w:tc>
          <w:tcPr>
            <w:tcW w:w="1440" w:type="dxa"/>
          </w:tcPr>
          <w:p w14:paraId="4EE96B11" w14:textId="6BFD9048" w:rsidR="00775F2F" w:rsidRPr="009F7755" w:rsidRDefault="004578B1" w:rsidP="00775F2F">
            <w:pPr>
              <w:pStyle w:val="Heading3"/>
              <w:rPr>
                <w:color w:val="06357A"/>
              </w:rPr>
            </w:pPr>
            <w:r>
              <w:rPr>
                <w:color w:val="244061" w:themeColor="accent1" w:themeShade="80"/>
              </w:rPr>
              <w:t>+</w:t>
            </w:r>
            <w:r w:rsidR="00685C56">
              <w:rPr>
                <w:color w:val="244061" w:themeColor="accent1" w:themeShade="80"/>
              </w:rPr>
              <w:t>6</w:t>
            </w:r>
            <w:r>
              <w:rPr>
                <w:color w:val="244061" w:themeColor="accent1" w:themeShade="80"/>
              </w:rPr>
              <w:t>5</w:t>
            </w:r>
            <w:r w:rsidR="0052368A">
              <w:rPr>
                <w:color w:val="244061" w:themeColor="accent1" w:themeShade="80"/>
              </w:rPr>
              <w:t>/MT</w:t>
            </w:r>
          </w:p>
        </w:tc>
      </w:tr>
      <w:tr w:rsidR="00775F2F" w:rsidRPr="009F7755" w14:paraId="73037127" w14:textId="6BBD55B9" w:rsidTr="007C7B61">
        <w:trPr>
          <w:trHeight w:val="720"/>
        </w:trPr>
        <w:tc>
          <w:tcPr>
            <w:tcW w:w="7917" w:type="dxa"/>
            <w:gridSpan w:val="3"/>
          </w:tcPr>
          <w:p w14:paraId="5D612634" w14:textId="04FC446F" w:rsidR="00775F2F" w:rsidRPr="001A3F6B" w:rsidRDefault="00775F2F" w:rsidP="00775F2F">
            <w:pPr>
              <w:pStyle w:val="Heading2"/>
              <w:rPr>
                <w:color w:val="FF0000"/>
              </w:rPr>
            </w:pPr>
            <w:r w:rsidRPr="0005570B">
              <w:rPr>
                <w:color w:val="06357A"/>
              </w:rPr>
              <w:t>North America (Valid</w:t>
            </w:r>
            <w:r w:rsidR="00CB6AB6">
              <w:rPr>
                <w:color w:val="06357A"/>
              </w:rPr>
              <w:t xml:space="preserve"> </w:t>
            </w:r>
            <w:r w:rsidR="00A964F9">
              <w:rPr>
                <w:color w:val="06357A"/>
              </w:rPr>
              <w:t>Ju</w:t>
            </w:r>
            <w:r w:rsidR="00A57B18">
              <w:rPr>
                <w:color w:val="06357A"/>
              </w:rPr>
              <w:t>l</w:t>
            </w:r>
            <w:r w:rsidR="005407C2">
              <w:rPr>
                <w:color w:val="06357A"/>
              </w:rPr>
              <w:t>y</w:t>
            </w:r>
            <w:r w:rsidR="00A964F9">
              <w:rPr>
                <w:color w:val="06357A"/>
              </w:rPr>
              <w:t xml:space="preserve"> 1 - 3</w:t>
            </w:r>
            <w:r w:rsidR="00A57B18">
              <w:rPr>
                <w:color w:val="06357A"/>
              </w:rPr>
              <w:t>1</w:t>
            </w:r>
            <w:r w:rsidRPr="0005570B">
              <w:rPr>
                <w:color w:val="06357A"/>
              </w:rPr>
              <w:t>, 20</w:t>
            </w:r>
            <w:r>
              <w:rPr>
                <w:color w:val="06357A"/>
              </w:rPr>
              <w:t>2</w:t>
            </w:r>
            <w:r w:rsidR="00413D1D">
              <w:rPr>
                <w:color w:val="06357A"/>
              </w:rPr>
              <w:t>6</w:t>
            </w:r>
            <w:r w:rsidR="00C014EC">
              <w:rPr>
                <w:color w:val="06357A"/>
              </w:rPr>
              <w:t>)</w:t>
            </w:r>
          </w:p>
        </w:tc>
        <w:tc>
          <w:tcPr>
            <w:tcW w:w="1440" w:type="dxa"/>
          </w:tcPr>
          <w:p w14:paraId="598E7F49" w14:textId="77777777" w:rsidR="00775F2F" w:rsidRPr="0005570B" w:rsidRDefault="00775F2F" w:rsidP="00775F2F">
            <w:pPr>
              <w:pStyle w:val="Heading2"/>
              <w:rPr>
                <w:color w:val="06357A"/>
              </w:rPr>
            </w:pPr>
          </w:p>
        </w:tc>
      </w:tr>
      <w:tr w:rsidR="00775F2F" w:rsidRPr="009F7755" w14:paraId="0942F583" w14:textId="4AB5EEB5" w:rsidTr="00BA2AAF">
        <w:trPr>
          <w:trHeight w:val="624"/>
        </w:trPr>
        <w:tc>
          <w:tcPr>
            <w:tcW w:w="4497" w:type="dxa"/>
          </w:tcPr>
          <w:p w14:paraId="6618E452" w14:textId="77777777" w:rsidR="00775F2F" w:rsidRPr="0005570B" w:rsidRDefault="00775F2F" w:rsidP="00775F2F">
            <w:pPr>
              <w:pStyle w:val="Heading3"/>
              <w:rPr>
                <w:color w:val="06357A"/>
              </w:rPr>
            </w:pPr>
            <w:r w:rsidRPr="0005570B">
              <w:rPr>
                <w:color w:val="06357A"/>
              </w:rPr>
              <w:t>U.S. Gulf Coast</w:t>
            </w:r>
          </w:p>
        </w:tc>
        <w:tc>
          <w:tcPr>
            <w:tcW w:w="1800" w:type="dxa"/>
          </w:tcPr>
          <w:p w14:paraId="63FC0111" w14:textId="3B98B8A2" w:rsidR="00775F2F" w:rsidRPr="009E7D24" w:rsidRDefault="00775F2F" w:rsidP="00775F2F">
            <w:pPr>
              <w:pStyle w:val="Heading3"/>
              <w:rPr>
                <w:color w:val="244061" w:themeColor="accent1" w:themeShade="80"/>
              </w:rPr>
            </w:pPr>
            <w:r w:rsidRPr="009E7D24">
              <w:rPr>
                <w:color w:val="244061" w:themeColor="accent1" w:themeShade="80"/>
              </w:rPr>
              <w:t xml:space="preserve">USD </w:t>
            </w:r>
            <w:r w:rsidR="002502B4">
              <w:rPr>
                <w:color w:val="244061" w:themeColor="accent1" w:themeShade="80"/>
              </w:rPr>
              <w:t>4.4</w:t>
            </w:r>
            <w:r w:rsidR="00413D1D">
              <w:rPr>
                <w:color w:val="244061" w:themeColor="accent1" w:themeShade="80"/>
              </w:rPr>
              <w:t>5</w:t>
            </w:r>
            <w:r w:rsidRPr="009E7D24">
              <w:rPr>
                <w:color w:val="244061" w:themeColor="accent1" w:themeShade="80"/>
              </w:rPr>
              <w:t>/Gal *</w:t>
            </w:r>
          </w:p>
        </w:tc>
        <w:tc>
          <w:tcPr>
            <w:tcW w:w="1620" w:type="dxa"/>
          </w:tcPr>
          <w:p w14:paraId="55C1DCDD" w14:textId="55B1D3A1" w:rsidR="00775F2F" w:rsidRPr="009E7D24" w:rsidRDefault="000841FC" w:rsidP="00775F2F">
            <w:pPr>
              <w:pStyle w:val="Heading3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Jun 25</w:t>
            </w:r>
            <w:r w:rsidR="00775F2F">
              <w:rPr>
                <w:color w:val="244061" w:themeColor="accent1" w:themeShade="80"/>
              </w:rPr>
              <w:t>, 202</w:t>
            </w:r>
            <w:r w:rsidR="00413D1D">
              <w:rPr>
                <w:color w:val="244061" w:themeColor="accent1" w:themeShade="80"/>
              </w:rPr>
              <w:t>6</w:t>
            </w:r>
          </w:p>
        </w:tc>
        <w:tc>
          <w:tcPr>
            <w:tcW w:w="1440" w:type="dxa"/>
          </w:tcPr>
          <w:p w14:paraId="409371C4" w14:textId="0ABB7305" w:rsidR="00775F2F" w:rsidRDefault="00C049A0" w:rsidP="00775F2F">
            <w:pPr>
              <w:pStyle w:val="Heading3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0/</w:t>
            </w:r>
            <w:r w:rsidR="00D42E91">
              <w:rPr>
                <w:color w:val="244061" w:themeColor="accent1" w:themeShade="80"/>
              </w:rPr>
              <w:t>Gal</w:t>
            </w:r>
          </w:p>
        </w:tc>
      </w:tr>
      <w:tr w:rsidR="00775F2F" w:rsidRPr="009F7755" w14:paraId="2F7C9A6E" w14:textId="73804823" w:rsidTr="00ED6A14">
        <w:trPr>
          <w:trHeight w:val="1062"/>
        </w:trPr>
        <w:tc>
          <w:tcPr>
            <w:tcW w:w="4497" w:type="dxa"/>
          </w:tcPr>
          <w:p w14:paraId="68D1534B" w14:textId="77777777" w:rsidR="00775F2F" w:rsidRPr="0005570B" w:rsidRDefault="00775F2F" w:rsidP="00775F2F">
            <w:pPr>
              <w:pStyle w:val="Heading3"/>
              <w:rPr>
                <w:color w:val="06357A"/>
              </w:rPr>
            </w:pPr>
            <w:r w:rsidRPr="0005570B">
              <w:rPr>
                <w:color w:val="06357A"/>
              </w:rPr>
              <w:t>Methanex Non-Discounted Reference Price</w:t>
            </w:r>
          </w:p>
        </w:tc>
        <w:tc>
          <w:tcPr>
            <w:tcW w:w="1800" w:type="dxa"/>
          </w:tcPr>
          <w:p w14:paraId="417540A2" w14:textId="6F968F9A" w:rsidR="00775F2F" w:rsidRPr="009E7D24" w:rsidRDefault="00775F2F" w:rsidP="00775F2F">
            <w:pPr>
              <w:pStyle w:val="Heading3"/>
              <w:rPr>
                <w:color w:val="244061" w:themeColor="accent1" w:themeShade="80"/>
              </w:rPr>
            </w:pPr>
            <w:r w:rsidRPr="001D3513">
              <w:rPr>
                <w:color w:val="244061" w:themeColor="accent1" w:themeShade="80"/>
              </w:rPr>
              <w:t>USD</w:t>
            </w:r>
            <w:r w:rsidR="00723BB5">
              <w:rPr>
                <w:color w:val="244061" w:themeColor="accent1" w:themeShade="80"/>
              </w:rPr>
              <w:t xml:space="preserve"> </w:t>
            </w:r>
            <w:r w:rsidR="00413D1D">
              <w:rPr>
                <w:color w:val="244061" w:themeColor="accent1" w:themeShade="80"/>
              </w:rPr>
              <w:t>1,</w:t>
            </w:r>
            <w:r w:rsidR="004C4C56">
              <w:rPr>
                <w:color w:val="244061" w:themeColor="accent1" w:themeShade="80"/>
              </w:rPr>
              <w:t>480</w:t>
            </w:r>
            <w:r w:rsidRPr="001D3513">
              <w:rPr>
                <w:color w:val="244061" w:themeColor="accent1" w:themeShade="80"/>
              </w:rPr>
              <w:t>/MT</w:t>
            </w:r>
          </w:p>
        </w:tc>
        <w:tc>
          <w:tcPr>
            <w:tcW w:w="1620" w:type="dxa"/>
          </w:tcPr>
          <w:p w14:paraId="4A3D5F44" w14:textId="77777777" w:rsidR="00775F2F" w:rsidRPr="009E7D24" w:rsidRDefault="00775F2F" w:rsidP="00775F2F">
            <w:pPr>
              <w:pStyle w:val="Heading3"/>
              <w:rPr>
                <w:color w:val="244061" w:themeColor="accent1" w:themeShade="80"/>
              </w:rPr>
            </w:pPr>
          </w:p>
        </w:tc>
        <w:tc>
          <w:tcPr>
            <w:tcW w:w="1440" w:type="dxa"/>
          </w:tcPr>
          <w:p w14:paraId="1B5C620D" w14:textId="77777777" w:rsidR="00775F2F" w:rsidRPr="009E7D24" w:rsidRDefault="00775F2F" w:rsidP="00775F2F">
            <w:pPr>
              <w:pStyle w:val="Heading3"/>
              <w:rPr>
                <w:color w:val="244061" w:themeColor="accent1" w:themeShade="80"/>
              </w:rPr>
            </w:pPr>
          </w:p>
        </w:tc>
      </w:tr>
      <w:tr w:rsidR="00775F2F" w:rsidRPr="009F7755" w14:paraId="7C237334" w14:textId="422A3F99" w:rsidTr="007C7B61">
        <w:trPr>
          <w:trHeight w:val="720"/>
        </w:trPr>
        <w:tc>
          <w:tcPr>
            <w:tcW w:w="7917" w:type="dxa"/>
            <w:gridSpan w:val="3"/>
          </w:tcPr>
          <w:p w14:paraId="5A3D48EC" w14:textId="5CDA15DD" w:rsidR="00775F2F" w:rsidRPr="00743E82" w:rsidRDefault="00775F2F" w:rsidP="00775F2F">
            <w:pPr>
              <w:pStyle w:val="Heading2"/>
              <w:rPr>
                <w:color w:val="FF0000"/>
              </w:rPr>
            </w:pPr>
            <w:r w:rsidRPr="3669368C">
              <w:rPr>
                <w:color w:val="06357A"/>
              </w:rPr>
              <w:t>Asia Pacific (</w:t>
            </w:r>
            <w:r w:rsidRPr="004A409C">
              <w:rPr>
                <w:color w:val="06357A"/>
              </w:rPr>
              <w:t>Val</w:t>
            </w:r>
            <w:r w:rsidR="007C4C3C">
              <w:rPr>
                <w:color w:val="06357A"/>
              </w:rPr>
              <w:t>id</w:t>
            </w:r>
            <w:r w:rsidR="004B0F22">
              <w:rPr>
                <w:color w:val="06357A"/>
              </w:rPr>
              <w:t xml:space="preserve"> </w:t>
            </w:r>
            <w:r w:rsidR="00A964F9">
              <w:rPr>
                <w:color w:val="06357A"/>
              </w:rPr>
              <w:t>Ju</w:t>
            </w:r>
            <w:r w:rsidR="00A57B18">
              <w:rPr>
                <w:color w:val="06357A"/>
              </w:rPr>
              <w:t>l</w:t>
            </w:r>
            <w:r w:rsidR="005407C2">
              <w:rPr>
                <w:color w:val="06357A"/>
              </w:rPr>
              <w:t>y</w:t>
            </w:r>
            <w:r w:rsidR="00A964F9">
              <w:rPr>
                <w:color w:val="06357A"/>
              </w:rPr>
              <w:t xml:space="preserve"> 1 - 3</w:t>
            </w:r>
            <w:r w:rsidR="00A57B18">
              <w:rPr>
                <w:color w:val="06357A"/>
              </w:rPr>
              <w:t>1</w:t>
            </w:r>
            <w:r w:rsidR="00740C5D">
              <w:rPr>
                <w:color w:val="06357A"/>
              </w:rPr>
              <w:t>,</w:t>
            </w:r>
            <w:r>
              <w:rPr>
                <w:color w:val="06357A"/>
              </w:rPr>
              <w:t xml:space="preserve"> </w:t>
            </w:r>
            <w:r w:rsidRPr="3669368C">
              <w:rPr>
                <w:color w:val="06357A"/>
              </w:rPr>
              <w:t>20</w:t>
            </w:r>
            <w:r>
              <w:rPr>
                <w:color w:val="06357A"/>
              </w:rPr>
              <w:t>2</w:t>
            </w:r>
            <w:r w:rsidR="008A76D6">
              <w:rPr>
                <w:color w:val="06357A"/>
              </w:rPr>
              <w:t>6</w:t>
            </w:r>
            <w:r w:rsidRPr="3669368C">
              <w:rPr>
                <w:color w:val="06357A"/>
              </w:rPr>
              <w:t>)</w:t>
            </w:r>
          </w:p>
        </w:tc>
        <w:tc>
          <w:tcPr>
            <w:tcW w:w="1440" w:type="dxa"/>
          </w:tcPr>
          <w:p w14:paraId="69D6B73B" w14:textId="77777777" w:rsidR="00775F2F" w:rsidRPr="3669368C" w:rsidRDefault="00775F2F" w:rsidP="00775F2F">
            <w:pPr>
              <w:pStyle w:val="Heading2"/>
              <w:rPr>
                <w:color w:val="06357A"/>
              </w:rPr>
            </w:pPr>
          </w:p>
        </w:tc>
      </w:tr>
      <w:tr w:rsidR="00775F2F" w:rsidRPr="009F7755" w14:paraId="0128C556" w14:textId="6D404CCA" w:rsidTr="00314EB6">
        <w:trPr>
          <w:trHeight w:val="747"/>
        </w:trPr>
        <w:tc>
          <w:tcPr>
            <w:tcW w:w="4497" w:type="dxa"/>
          </w:tcPr>
          <w:p w14:paraId="77077A30" w14:textId="77777777" w:rsidR="00775F2F" w:rsidRPr="00B72049" w:rsidRDefault="00775F2F" w:rsidP="00775F2F">
            <w:pPr>
              <w:pStyle w:val="Heading3"/>
              <w:rPr>
                <w:color w:val="06357A"/>
              </w:rPr>
            </w:pPr>
            <w:r w:rsidRPr="00B72049">
              <w:rPr>
                <w:color w:val="06357A"/>
              </w:rPr>
              <w:t>Asian Posted Contract Price</w:t>
            </w:r>
          </w:p>
        </w:tc>
        <w:tc>
          <w:tcPr>
            <w:tcW w:w="1800" w:type="dxa"/>
          </w:tcPr>
          <w:p w14:paraId="74E77DA5" w14:textId="08AF29A9" w:rsidR="00775F2F" w:rsidRPr="00B34614" w:rsidRDefault="00775F2F" w:rsidP="00775F2F">
            <w:pPr>
              <w:pStyle w:val="Heading3"/>
              <w:rPr>
                <w:color w:val="244061" w:themeColor="accent1" w:themeShade="80"/>
              </w:rPr>
            </w:pPr>
            <w:r w:rsidRPr="00B34614">
              <w:rPr>
                <w:color w:val="244061" w:themeColor="accent1" w:themeShade="80"/>
              </w:rPr>
              <w:t xml:space="preserve">USD </w:t>
            </w:r>
            <w:r w:rsidR="00A57B18">
              <w:rPr>
                <w:color w:val="244061" w:themeColor="accent1" w:themeShade="80"/>
              </w:rPr>
              <w:t>620</w:t>
            </w:r>
            <w:r w:rsidRPr="00B34614">
              <w:rPr>
                <w:color w:val="244061" w:themeColor="accent1" w:themeShade="80"/>
              </w:rPr>
              <w:t>/MT</w:t>
            </w:r>
          </w:p>
        </w:tc>
        <w:tc>
          <w:tcPr>
            <w:tcW w:w="1620" w:type="dxa"/>
          </w:tcPr>
          <w:p w14:paraId="6FCC06AB" w14:textId="748833FC" w:rsidR="00775F2F" w:rsidRPr="00B34614" w:rsidRDefault="000841FC" w:rsidP="00775F2F">
            <w:pPr>
              <w:pStyle w:val="Heading3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Jun 30</w:t>
            </w:r>
            <w:r w:rsidR="00CD52C2">
              <w:rPr>
                <w:color w:val="244061" w:themeColor="accent1" w:themeShade="80"/>
              </w:rPr>
              <w:t>,</w:t>
            </w:r>
            <w:r w:rsidR="00775F2F">
              <w:rPr>
                <w:color w:val="244061" w:themeColor="accent1" w:themeShade="80"/>
              </w:rPr>
              <w:t xml:space="preserve"> 202</w:t>
            </w:r>
            <w:r w:rsidR="00413D1D">
              <w:rPr>
                <w:color w:val="244061" w:themeColor="accent1" w:themeShade="80"/>
              </w:rPr>
              <w:t>6</w:t>
            </w:r>
          </w:p>
        </w:tc>
        <w:tc>
          <w:tcPr>
            <w:tcW w:w="1440" w:type="dxa"/>
          </w:tcPr>
          <w:p w14:paraId="56CED2F9" w14:textId="587C7392" w:rsidR="00775F2F" w:rsidRDefault="00773363" w:rsidP="00775F2F">
            <w:pPr>
              <w:pStyle w:val="Heading3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-120</w:t>
            </w:r>
            <w:r w:rsidR="00D42E91">
              <w:rPr>
                <w:color w:val="244061" w:themeColor="accent1" w:themeShade="80"/>
              </w:rPr>
              <w:t>/MT</w:t>
            </w:r>
          </w:p>
        </w:tc>
      </w:tr>
      <w:tr w:rsidR="00E5285F" w:rsidRPr="009F7755" w14:paraId="07C00DB1" w14:textId="77777777" w:rsidTr="005E1524">
        <w:trPr>
          <w:trHeight w:val="624"/>
        </w:trPr>
        <w:tc>
          <w:tcPr>
            <w:tcW w:w="9357" w:type="dxa"/>
            <w:gridSpan w:val="4"/>
          </w:tcPr>
          <w:p w14:paraId="1179C67B" w14:textId="35859A53" w:rsidR="00E5285F" w:rsidRDefault="00E5285F" w:rsidP="00E5285F">
            <w:pPr>
              <w:pStyle w:val="Heading2"/>
              <w:rPr>
                <w:color w:val="244061" w:themeColor="accent1" w:themeShade="80"/>
              </w:rPr>
            </w:pPr>
            <w:r>
              <w:rPr>
                <w:color w:val="06357A"/>
              </w:rPr>
              <w:t>China</w:t>
            </w:r>
            <w:r w:rsidRPr="3669368C">
              <w:rPr>
                <w:color w:val="06357A"/>
              </w:rPr>
              <w:t xml:space="preserve"> (</w:t>
            </w:r>
            <w:r w:rsidR="00CD0DDC">
              <w:rPr>
                <w:color w:val="06357A"/>
              </w:rPr>
              <w:t xml:space="preserve">Valid </w:t>
            </w:r>
            <w:r w:rsidR="00A964F9">
              <w:rPr>
                <w:color w:val="06357A"/>
              </w:rPr>
              <w:t>Ju</w:t>
            </w:r>
            <w:r w:rsidR="00C330D6">
              <w:rPr>
                <w:color w:val="06357A"/>
              </w:rPr>
              <w:t>l</w:t>
            </w:r>
            <w:r w:rsidR="005407C2">
              <w:rPr>
                <w:color w:val="06357A"/>
              </w:rPr>
              <w:t>y</w:t>
            </w:r>
            <w:r w:rsidR="00A964F9">
              <w:rPr>
                <w:color w:val="06357A"/>
              </w:rPr>
              <w:t xml:space="preserve"> 1 - 3</w:t>
            </w:r>
            <w:r w:rsidR="00C330D6">
              <w:rPr>
                <w:color w:val="06357A"/>
              </w:rPr>
              <w:t>1</w:t>
            </w:r>
            <w:r w:rsidR="00613DEE">
              <w:rPr>
                <w:color w:val="06357A"/>
              </w:rPr>
              <w:t xml:space="preserve">, </w:t>
            </w:r>
            <w:r w:rsidRPr="3669368C">
              <w:rPr>
                <w:color w:val="06357A"/>
              </w:rPr>
              <w:t>20</w:t>
            </w:r>
            <w:r>
              <w:rPr>
                <w:color w:val="06357A"/>
              </w:rPr>
              <w:t>2</w:t>
            </w:r>
            <w:r w:rsidR="008A76D6">
              <w:rPr>
                <w:color w:val="06357A"/>
              </w:rPr>
              <w:t>6</w:t>
            </w:r>
            <w:r w:rsidRPr="3669368C">
              <w:rPr>
                <w:color w:val="06357A"/>
              </w:rPr>
              <w:t>)</w:t>
            </w:r>
          </w:p>
        </w:tc>
      </w:tr>
      <w:tr w:rsidR="00A424F3" w:rsidRPr="009F7755" w14:paraId="38ED3965" w14:textId="77777777" w:rsidTr="00ED6A14">
        <w:trPr>
          <w:trHeight w:val="900"/>
        </w:trPr>
        <w:tc>
          <w:tcPr>
            <w:tcW w:w="4497" w:type="dxa"/>
          </w:tcPr>
          <w:p w14:paraId="438FA6F2" w14:textId="131592D7" w:rsidR="00A424F3" w:rsidRPr="3669368C" w:rsidRDefault="00803024" w:rsidP="00A424F3">
            <w:pPr>
              <w:pStyle w:val="Heading3"/>
              <w:rPr>
                <w:color w:val="06357A"/>
              </w:rPr>
            </w:pPr>
            <w:r>
              <w:rPr>
                <w:color w:val="06357A"/>
              </w:rPr>
              <w:t>China</w:t>
            </w:r>
            <w:r w:rsidR="00A424F3" w:rsidRPr="00B72049">
              <w:rPr>
                <w:color w:val="06357A"/>
              </w:rPr>
              <w:t xml:space="preserve"> Posted Contract Price</w:t>
            </w:r>
          </w:p>
        </w:tc>
        <w:tc>
          <w:tcPr>
            <w:tcW w:w="1800" w:type="dxa"/>
          </w:tcPr>
          <w:p w14:paraId="79046FDF" w14:textId="02BB8642" w:rsidR="00A424F3" w:rsidRPr="00B34614" w:rsidRDefault="00B22AAB" w:rsidP="00A424F3">
            <w:pPr>
              <w:pStyle w:val="Heading3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USD </w:t>
            </w:r>
            <w:r w:rsidR="00C330D6">
              <w:rPr>
                <w:color w:val="244061" w:themeColor="accent1" w:themeShade="80"/>
              </w:rPr>
              <w:t>525</w:t>
            </w:r>
            <w:r>
              <w:rPr>
                <w:color w:val="244061" w:themeColor="accent1" w:themeShade="80"/>
              </w:rPr>
              <w:t>/MT</w:t>
            </w:r>
          </w:p>
        </w:tc>
        <w:tc>
          <w:tcPr>
            <w:tcW w:w="1620" w:type="dxa"/>
          </w:tcPr>
          <w:p w14:paraId="3A44B5AC" w14:textId="1D6BAD5C" w:rsidR="00A424F3" w:rsidRDefault="000841FC" w:rsidP="00A424F3">
            <w:pPr>
              <w:pStyle w:val="Heading3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Jun 30</w:t>
            </w:r>
            <w:r w:rsidR="00C22968">
              <w:rPr>
                <w:color w:val="244061" w:themeColor="accent1" w:themeShade="80"/>
              </w:rPr>
              <w:t>,</w:t>
            </w:r>
            <w:r w:rsidR="00E50DBB">
              <w:rPr>
                <w:color w:val="244061" w:themeColor="accent1" w:themeShade="80"/>
              </w:rPr>
              <w:t xml:space="preserve"> </w:t>
            </w:r>
            <w:r w:rsidR="002D4B62">
              <w:rPr>
                <w:color w:val="244061" w:themeColor="accent1" w:themeShade="80"/>
              </w:rPr>
              <w:t>202</w:t>
            </w:r>
            <w:r w:rsidR="00413D1D">
              <w:rPr>
                <w:color w:val="244061" w:themeColor="accent1" w:themeShade="80"/>
              </w:rPr>
              <w:t>6</w:t>
            </w:r>
          </w:p>
        </w:tc>
        <w:tc>
          <w:tcPr>
            <w:tcW w:w="1440" w:type="dxa"/>
          </w:tcPr>
          <w:p w14:paraId="78FA6478" w14:textId="11C33D1E" w:rsidR="00A424F3" w:rsidRDefault="001B3888" w:rsidP="00A424F3">
            <w:pPr>
              <w:pStyle w:val="Heading3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-85</w:t>
            </w:r>
            <w:r w:rsidR="00912260">
              <w:rPr>
                <w:color w:val="244061" w:themeColor="accent1" w:themeShade="80"/>
              </w:rPr>
              <w:t>/MT</w:t>
            </w:r>
          </w:p>
        </w:tc>
      </w:tr>
    </w:tbl>
    <w:p w14:paraId="6CFD5497" w14:textId="77777777" w:rsidR="00487399" w:rsidRPr="009F7755" w:rsidRDefault="00487399" w:rsidP="00F414B3">
      <w:pPr>
        <w:rPr>
          <w:color w:val="06357A"/>
        </w:rPr>
      </w:pPr>
    </w:p>
    <w:p w14:paraId="2AD0CD60" w14:textId="5BAA4270" w:rsidR="002B1BDA" w:rsidRDefault="00521026" w:rsidP="00F414B3">
      <w:pPr>
        <w:rPr>
          <w:color w:val="06357A"/>
        </w:rPr>
      </w:pPr>
      <w:r w:rsidRPr="009F7755">
        <w:rPr>
          <w:color w:val="06357A"/>
        </w:rPr>
        <w:t xml:space="preserve">*  </w:t>
      </w:r>
      <w:r w:rsidR="00487399" w:rsidRPr="009F7755">
        <w:rPr>
          <w:color w:val="06357A"/>
        </w:rPr>
        <w:t xml:space="preserve">Convert to </w:t>
      </w:r>
      <w:r w:rsidR="00922ADA" w:rsidRPr="009F7755">
        <w:rPr>
          <w:color w:val="06357A"/>
        </w:rPr>
        <w:t>$</w:t>
      </w:r>
      <w:r w:rsidR="00487399" w:rsidRPr="009F7755">
        <w:rPr>
          <w:color w:val="06357A"/>
        </w:rPr>
        <w:t>/MT using a conversion rate of 332.6 Gal per MT</w:t>
      </w:r>
    </w:p>
    <w:p w14:paraId="7AD50E10" w14:textId="6DAC9EED" w:rsidR="00A66040" w:rsidRDefault="00A66040" w:rsidP="00A66040">
      <w:pPr>
        <w:tabs>
          <w:tab w:val="left" w:pos="7575"/>
        </w:tabs>
      </w:pPr>
    </w:p>
    <w:p w14:paraId="707D5AC2" w14:textId="72681E2A" w:rsidR="00CD7598" w:rsidRPr="00CD7598" w:rsidRDefault="00CD7598" w:rsidP="001B265B">
      <w:pPr>
        <w:tabs>
          <w:tab w:val="left" w:pos="8130"/>
          <w:tab w:val="left" w:pos="8550"/>
        </w:tabs>
      </w:pPr>
      <w:r>
        <w:tab/>
      </w:r>
      <w:r w:rsidR="001B265B">
        <w:tab/>
      </w:r>
    </w:p>
    <w:sectPr w:rsidR="00CD7598" w:rsidRPr="00CD7598" w:rsidSect="003F6BD9">
      <w:headerReference w:type="default" r:id="rId12"/>
      <w:footerReference w:type="default" r:id="rId13"/>
      <w:type w:val="nextColumn"/>
      <w:pgSz w:w="12240" w:h="15840" w:code="1"/>
      <w:pgMar w:top="1440" w:right="1440" w:bottom="1440" w:left="1440" w:header="72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CD17" w14:textId="77777777" w:rsidR="00F82AE9" w:rsidRDefault="00F82AE9" w:rsidP="00F414B3">
      <w:r>
        <w:separator/>
      </w:r>
    </w:p>
  </w:endnote>
  <w:endnote w:type="continuationSeparator" w:id="0">
    <w:p w14:paraId="2F4403F5" w14:textId="77777777" w:rsidR="00F82AE9" w:rsidRDefault="00F82AE9" w:rsidP="00F4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00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9F7755" w:rsidRPr="009F7755" w14:paraId="7CAD5036" w14:textId="77777777" w:rsidTr="006B5477">
      <w:tc>
        <w:tcPr>
          <w:tcW w:w="4788" w:type="dxa"/>
          <w:tcBorders>
            <w:top w:val="single" w:sz="18" w:space="0" w:color="06357A"/>
          </w:tcBorders>
        </w:tcPr>
        <w:p w14:paraId="1C974424" w14:textId="77777777" w:rsidR="006B5477" w:rsidRPr="009F7755" w:rsidRDefault="006B5477" w:rsidP="006B5477">
          <w:pPr>
            <w:rPr>
              <w:b/>
              <w:color w:val="06357A"/>
              <w:sz w:val="20"/>
              <w:szCs w:val="20"/>
            </w:rPr>
          </w:pPr>
          <w:r w:rsidRPr="009F7755">
            <w:rPr>
              <w:b/>
              <w:color w:val="06357A"/>
              <w:sz w:val="20"/>
              <w:szCs w:val="20"/>
            </w:rPr>
            <w:t>Methanex Methanol Price Sheet</w:t>
          </w:r>
        </w:p>
      </w:tc>
      <w:tc>
        <w:tcPr>
          <w:tcW w:w="4788" w:type="dxa"/>
          <w:tcBorders>
            <w:top w:val="single" w:sz="18" w:space="0" w:color="06357A"/>
          </w:tcBorders>
        </w:tcPr>
        <w:p w14:paraId="721DCF79" w14:textId="490AABCE" w:rsidR="006B5477" w:rsidRPr="009F7755" w:rsidRDefault="000841FC" w:rsidP="005F4F58">
          <w:pPr>
            <w:jc w:val="right"/>
            <w:rPr>
              <w:b/>
              <w:color w:val="06357A"/>
              <w:sz w:val="20"/>
              <w:szCs w:val="20"/>
            </w:rPr>
          </w:pPr>
          <w:r>
            <w:rPr>
              <w:b/>
              <w:color w:val="06357A"/>
              <w:sz w:val="20"/>
              <w:szCs w:val="20"/>
            </w:rPr>
            <w:t>Jun 30</w:t>
          </w:r>
          <w:r w:rsidR="00CD52C2">
            <w:rPr>
              <w:b/>
              <w:color w:val="06357A"/>
              <w:sz w:val="20"/>
              <w:szCs w:val="20"/>
            </w:rPr>
            <w:t>,</w:t>
          </w:r>
          <w:r w:rsidR="005F08E2">
            <w:rPr>
              <w:b/>
              <w:color w:val="06357A"/>
              <w:sz w:val="20"/>
              <w:szCs w:val="20"/>
            </w:rPr>
            <w:t xml:space="preserve"> </w:t>
          </w:r>
          <w:r w:rsidR="000C3F15">
            <w:rPr>
              <w:b/>
              <w:color w:val="06357A"/>
              <w:sz w:val="20"/>
              <w:szCs w:val="20"/>
            </w:rPr>
            <w:t>202</w:t>
          </w:r>
          <w:r w:rsidR="007E5E2A">
            <w:rPr>
              <w:b/>
              <w:color w:val="06357A"/>
              <w:sz w:val="20"/>
              <w:szCs w:val="20"/>
            </w:rPr>
            <w:t>6</w:t>
          </w:r>
        </w:p>
      </w:tc>
    </w:tr>
  </w:tbl>
  <w:p w14:paraId="1A3E423B" w14:textId="230B0984" w:rsidR="00487399" w:rsidRDefault="00487399" w:rsidP="00ED6A14">
    <w:r w:rsidRPr="006B5477">
      <w:tab/>
    </w:r>
    <w:r w:rsidRPr="006B5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AB2C" w14:textId="77777777" w:rsidR="00F82AE9" w:rsidRDefault="00F82AE9" w:rsidP="00F414B3">
      <w:r>
        <w:separator/>
      </w:r>
    </w:p>
  </w:footnote>
  <w:footnote w:type="continuationSeparator" w:id="0">
    <w:p w14:paraId="201BE9E1" w14:textId="77777777" w:rsidR="00F82AE9" w:rsidRDefault="00F82AE9" w:rsidP="00F4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25F8A4" w14:paraId="6EA6B4B9" w14:textId="77777777" w:rsidTr="4025F8A4">
      <w:trPr>
        <w:trHeight w:val="300"/>
      </w:trPr>
      <w:tc>
        <w:tcPr>
          <w:tcW w:w="3120" w:type="dxa"/>
        </w:tcPr>
        <w:p w14:paraId="522474AF" w14:textId="37541998" w:rsidR="4025F8A4" w:rsidRDefault="4025F8A4" w:rsidP="4025F8A4">
          <w:pPr>
            <w:pStyle w:val="Header"/>
            <w:ind w:left="-115"/>
          </w:pPr>
        </w:p>
      </w:tc>
      <w:tc>
        <w:tcPr>
          <w:tcW w:w="3120" w:type="dxa"/>
        </w:tcPr>
        <w:p w14:paraId="656BB00E" w14:textId="388F4733" w:rsidR="4025F8A4" w:rsidRDefault="4025F8A4" w:rsidP="4025F8A4">
          <w:pPr>
            <w:pStyle w:val="Header"/>
            <w:jc w:val="center"/>
          </w:pPr>
        </w:p>
      </w:tc>
      <w:tc>
        <w:tcPr>
          <w:tcW w:w="3120" w:type="dxa"/>
        </w:tcPr>
        <w:p w14:paraId="2B1F5B46" w14:textId="048806DB" w:rsidR="4025F8A4" w:rsidRDefault="4025F8A4" w:rsidP="4025F8A4">
          <w:pPr>
            <w:pStyle w:val="Header"/>
            <w:ind w:right="-115"/>
            <w:jc w:val="right"/>
          </w:pPr>
        </w:p>
      </w:tc>
    </w:tr>
  </w:tbl>
  <w:p w14:paraId="10B843F7" w14:textId="29BE9D92" w:rsidR="4025F8A4" w:rsidRDefault="4025F8A4" w:rsidP="4025F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8E0B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BA26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02C1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36BA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0005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9C79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EB6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4458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CA8F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CF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835F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BC073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EDA018D"/>
    <w:multiLevelType w:val="singleLevel"/>
    <w:tmpl w:val="019ACA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5214B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61F4569"/>
    <w:multiLevelType w:val="hybridMultilevel"/>
    <w:tmpl w:val="A838170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42E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FF1E33"/>
    <w:multiLevelType w:val="singleLevel"/>
    <w:tmpl w:val="BAFE4F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F96A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FA79D2"/>
    <w:multiLevelType w:val="hybridMultilevel"/>
    <w:tmpl w:val="171CF7D4"/>
    <w:lvl w:ilvl="0" w:tplc="932A24F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376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EC5EA6"/>
    <w:multiLevelType w:val="singleLevel"/>
    <w:tmpl w:val="019ACA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96150F6"/>
    <w:multiLevelType w:val="singleLevel"/>
    <w:tmpl w:val="916C5408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1D80D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3F39C2"/>
    <w:multiLevelType w:val="singleLevel"/>
    <w:tmpl w:val="019ACA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025437D"/>
    <w:multiLevelType w:val="singleLevel"/>
    <w:tmpl w:val="019ACA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0094963"/>
    <w:multiLevelType w:val="hybridMultilevel"/>
    <w:tmpl w:val="6BE808A6"/>
    <w:lvl w:ilvl="0" w:tplc="2F02A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3550244">
    <w:abstractNumId w:val="16"/>
  </w:num>
  <w:num w:numId="2" w16cid:durableId="67771179">
    <w:abstractNumId w:val="21"/>
  </w:num>
  <w:num w:numId="3" w16cid:durableId="1476144186">
    <w:abstractNumId w:val="20"/>
  </w:num>
  <w:num w:numId="4" w16cid:durableId="1704675639">
    <w:abstractNumId w:val="24"/>
  </w:num>
  <w:num w:numId="5" w16cid:durableId="2055232987">
    <w:abstractNumId w:val="23"/>
  </w:num>
  <w:num w:numId="6" w16cid:durableId="203715259">
    <w:abstractNumId w:val="12"/>
  </w:num>
  <w:num w:numId="7" w16cid:durableId="1753504717">
    <w:abstractNumId w:val="15"/>
  </w:num>
  <w:num w:numId="8" w16cid:durableId="448623391">
    <w:abstractNumId w:val="17"/>
  </w:num>
  <w:num w:numId="9" w16cid:durableId="2106222837">
    <w:abstractNumId w:val="22"/>
  </w:num>
  <w:num w:numId="10" w16cid:durableId="1049646239">
    <w:abstractNumId w:val="13"/>
  </w:num>
  <w:num w:numId="11" w16cid:durableId="1868441183">
    <w:abstractNumId w:val="9"/>
  </w:num>
  <w:num w:numId="12" w16cid:durableId="1881933971">
    <w:abstractNumId w:val="7"/>
  </w:num>
  <w:num w:numId="13" w16cid:durableId="1698583578">
    <w:abstractNumId w:val="6"/>
  </w:num>
  <w:num w:numId="14" w16cid:durableId="715617698">
    <w:abstractNumId w:val="5"/>
  </w:num>
  <w:num w:numId="15" w16cid:durableId="1966961404">
    <w:abstractNumId w:val="4"/>
  </w:num>
  <w:num w:numId="16" w16cid:durableId="1880121708">
    <w:abstractNumId w:val="8"/>
  </w:num>
  <w:num w:numId="17" w16cid:durableId="400446481">
    <w:abstractNumId w:val="3"/>
  </w:num>
  <w:num w:numId="18" w16cid:durableId="187984373">
    <w:abstractNumId w:val="2"/>
  </w:num>
  <w:num w:numId="19" w16cid:durableId="58333025">
    <w:abstractNumId w:val="1"/>
  </w:num>
  <w:num w:numId="20" w16cid:durableId="387069091">
    <w:abstractNumId w:val="0"/>
  </w:num>
  <w:num w:numId="21" w16cid:durableId="386493268">
    <w:abstractNumId w:val="19"/>
  </w:num>
  <w:num w:numId="22" w16cid:durableId="1784181509">
    <w:abstractNumId w:val="11"/>
  </w:num>
  <w:num w:numId="23" w16cid:durableId="688339000">
    <w:abstractNumId w:val="10"/>
  </w:num>
  <w:num w:numId="24" w16cid:durableId="48382475">
    <w:abstractNumId w:val="25"/>
  </w:num>
  <w:num w:numId="25" w16cid:durableId="342437265">
    <w:abstractNumId w:val="18"/>
  </w:num>
  <w:num w:numId="26" w16cid:durableId="694306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wsletter Post Wizard Balloon" w:val="0"/>
  </w:docVars>
  <w:rsids>
    <w:rsidRoot w:val="00963F00"/>
    <w:rsid w:val="000006AA"/>
    <w:rsid w:val="00001566"/>
    <w:rsid w:val="00002326"/>
    <w:rsid w:val="00002455"/>
    <w:rsid w:val="0000477B"/>
    <w:rsid w:val="00004B49"/>
    <w:rsid w:val="00004D64"/>
    <w:rsid w:val="00010415"/>
    <w:rsid w:val="00011292"/>
    <w:rsid w:val="00011DDE"/>
    <w:rsid w:val="000127B5"/>
    <w:rsid w:val="00013000"/>
    <w:rsid w:val="0001314D"/>
    <w:rsid w:val="0001463C"/>
    <w:rsid w:val="000148D9"/>
    <w:rsid w:val="000208BA"/>
    <w:rsid w:val="000221FC"/>
    <w:rsid w:val="00024E83"/>
    <w:rsid w:val="00025557"/>
    <w:rsid w:val="00027ABE"/>
    <w:rsid w:val="000302E5"/>
    <w:rsid w:val="00030842"/>
    <w:rsid w:val="00031A7F"/>
    <w:rsid w:val="000337D1"/>
    <w:rsid w:val="0003443A"/>
    <w:rsid w:val="00035F2C"/>
    <w:rsid w:val="000369DF"/>
    <w:rsid w:val="0003717B"/>
    <w:rsid w:val="00037DD5"/>
    <w:rsid w:val="00044CA9"/>
    <w:rsid w:val="00045E3B"/>
    <w:rsid w:val="0005086A"/>
    <w:rsid w:val="00053106"/>
    <w:rsid w:val="0005570B"/>
    <w:rsid w:val="00055E09"/>
    <w:rsid w:val="00061470"/>
    <w:rsid w:val="00062C49"/>
    <w:rsid w:val="000655B3"/>
    <w:rsid w:val="00066323"/>
    <w:rsid w:val="000664A1"/>
    <w:rsid w:val="00067910"/>
    <w:rsid w:val="00067E14"/>
    <w:rsid w:val="00070BCC"/>
    <w:rsid w:val="0007417A"/>
    <w:rsid w:val="0007602B"/>
    <w:rsid w:val="00077C61"/>
    <w:rsid w:val="000841FC"/>
    <w:rsid w:val="00084DF6"/>
    <w:rsid w:val="0008672E"/>
    <w:rsid w:val="000920F2"/>
    <w:rsid w:val="00092F4B"/>
    <w:rsid w:val="00095D45"/>
    <w:rsid w:val="00096188"/>
    <w:rsid w:val="000A3538"/>
    <w:rsid w:val="000A420A"/>
    <w:rsid w:val="000A70E8"/>
    <w:rsid w:val="000B06F2"/>
    <w:rsid w:val="000B2389"/>
    <w:rsid w:val="000B2F08"/>
    <w:rsid w:val="000C0CE4"/>
    <w:rsid w:val="000C26B9"/>
    <w:rsid w:val="000C3CC3"/>
    <w:rsid w:val="000C3F15"/>
    <w:rsid w:val="000C4635"/>
    <w:rsid w:val="000C4A77"/>
    <w:rsid w:val="000C64A7"/>
    <w:rsid w:val="000D0B3B"/>
    <w:rsid w:val="000D3A35"/>
    <w:rsid w:val="000D4010"/>
    <w:rsid w:val="000D5DE0"/>
    <w:rsid w:val="000E0BFA"/>
    <w:rsid w:val="000E54BF"/>
    <w:rsid w:val="000E57F9"/>
    <w:rsid w:val="000F082C"/>
    <w:rsid w:val="000F2BED"/>
    <w:rsid w:val="000F40C6"/>
    <w:rsid w:val="000F486F"/>
    <w:rsid w:val="000F48CA"/>
    <w:rsid w:val="000F4DB6"/>
    <w:rsid w:val="0011222E"/>
    <w:rsid w:val="0011367F"/>
    <w:rsid w:val="00114401"/>
    <w:rsid w:val="001150B5"/>
    <w:rsid w:val="001171B3"/>
    <w:rsid w:val="00122D1C"/>
    <w:rsid w:val="0012311B"/>
    <w:rsid w:val="00123CED"/>
    <w:rsid w:val="00123DD1"/>
    <w:rsid w:val="00124D4A"/>
    <w:rsid w:val="001266B4"/>
    <w:rsid w:val="001273C4"/>
    <w:rsid w:val="00131187"/>
    <w:rsid w:val="001327B8"/>
    <w:rsid w:val="00132B8E"/>
    <w:rsid w:val="0013316D"/>
    <w:rsid w:val="001359BE"/>
    <w:rsid w:val="00141644"/>
    <w:rsid w:val="00142B52"/>
    <w:rsid w:val="00143758"/>
    <w:rsid w:val="00143E0E"/>
    <w:rsid w:val="00146008"/>
    <w:rsid w:val="00146C90"/>
    <w:rsid w:val="001474EC"/>
    <w:rsid w:val="00147B3C"/>
    <w:rsid w:val="001527B7"/>
    <w:rsid w:val="0015326B"/>
    <w:rsid w:val="00154D1E"/>
    <w:rsid w:val="00154DD4"/>
    <w:rsid w:val="00154E99"/>
    <w:rsid w:val="00163E83"/>
    <w:rsid w:val="0016422F"/>
    <w:rsid w:val="001643BD"/>
    <w:rsid w:val="00164DA1"/>
    <w:rsid w:val="001657E7"/>
    <w:rsid w:val="001671A8"/>
    <w:rsid w:val="001676F0"/>
    <w:rsid w:val="001718CB"/>
    <w:rsid w:val="00171AB4"/>
    <w:rsid w:val="001742CD"/>
    <w:rsid w:val="00174810"/>
    <w:rsid w:val="001763ED"/>
    <w:rsid w:val="001770B9"/>
    <w:rsid w:val="00177B91"/>
    <w:rsid w:val="00184181"/>
    <w:rsid w:val="001853E3"/>
    <w:rsid w:val="00187C82"/>
    <w:rsid w:val="0019280C"/>
    <w:rsid w:val="00193B31"/>
    <w:rsid w:val="001960CC"/>
    <w:rsid w:val="001A27E3"/>
    <w:rsid w:val="001A287D"/>
    <w:rsid w:val="001A3F6B"/>
    <w:rsid w:val="001A4438"/>
    <w:rsid w:val="001A4E08"/>
    <w:rsid w:val="001A580F"/>
    <w:rsid w:val="001A6EEE"/>
    <w:rsid w:val="001B192B"/>
    <w:rsid w:val="001B265B"/>
    <w:rsid w:val="001B36A3"/>
    <w:rsid w:val="001B3888"/>
    <w:rsid w:val="001B492B"/>
    <w:rsid w:val="001B61AE"/>
    <w:rsid w:val="001C1B1F"/>
    <w:rsid w:val="001C5F01"/>
    <w:rsid w:val="001D1A52"/>
    <w:rsid w:val="001D33E3"/>
    <w:rsid w:val="001D3513"/>
    <w:rsid w:val="001D3AD3"/>
    <w:rsid w:val="001D49DE"/>
    <w:rsid w:val="001D4C7C"/>
    <w:rsid w:val="001D5982"/>
    <w:rsid w:val="001D5A2B"/>
    <w:rsid w:val="001D66F9"/>
    <w:rsid w:val="001D6F04"/>
    <w:rsid w:val="001D7332"/>
    <w:rsid w:val="001D736D"/>
    <w:rsid w:val="001E15AF"/>
    <w:rsid w:val="001E401A"/>
    <w:rsid w:val="001E757D"/>
    <w:rsid w:val="001F2E32"/>
    <w:rsid w:val="001F3756"/>
    <w:rsid w:val="001F375A"/>
    <w:rsid w:val="001F3D2F"/>
    <w:rsid w:val="001F7D74"/>
    <w:rsid w:val="00200642"/>
    <w:rsid w:val="00200A73"/>
    <w:rsid w:val="00202B2B"/>
    <w:rsid w:val="0020372E"/>
    <w:rsid w:val="00205F47"/>
    <w:rsid w:val="00211CE0"/>
    <w:rsid w:val="00211D12"/>
    <w:rsid w:val="00211E16"/>
    <w:rsid w:val="002129D4"/>
    <w:rsid w:val="00213969"/>
    <w:rsid w:val="00216097"/>
    <w:rsid w:val="00216380"/>
    <w:rsid w:val="00220A67"/>
    <w:rsid w:val="00222835"/>
    <w:rsid w:val="00222F62"/>
    <w:rsid w:val="00223B16"/>
    <w:rsid w:val="0022549F"/>
    <w:rsid w:val="002256FF"/>
    <w:rsid w:val="00226B45"/>
    <w:rsid w:val="00226F40"/>
    <w:rsid w:val="002302A4"/>
    <w:rsid w:val="00230BA6"/>
    <w:rsid w:val="00231AB3"/>
    <w:rsid w:val="0023245B"/>
    <w:rsid w:val="0023275F"/>
    <w:rsid w:val="0023295C"/>
    <w:rsid w:val="00234C95"/>
    <w:rsid w:val="00234DD8"/>
    <w:rsid w:val="00236079"/>
    <w:rsid w:val="00240224"/>
    <w:rsid w:val="002418A6"/>
    <w:rsid w:val="002502B4"/>
    <w:rsid w:val="00251AF2"/>
    <w:rsid w:val="00252DA1"/>
    <w:rsid w:val="002537D1"/>
    <w:rsid w:val="002607EE"/>
    <w:rsid w:val="002612A2"/>
    <w:rsid w:val="002662AF"/>
    <w:rsid w:val="002711D3"/>
    <w:rsid w:val="0027270D"/>
    <w:rsid w:val="00272B86"/>
    <w:rsid w:val="00272E98"/>
    <w:rsid w:val="00272ED3"/>
    <w:rsid w:val="00273575"/>
    <w:rsid w:val="00276AE2"/>
    <w:rsid w:val="0028006A"/>
    <w:rsid w:val="00280ED5"/>
    <w:rsid w:val="00281AC1"/>
    <w:rsid w:val="002849AD"/>
    <w:rsid w:val="00286415"/>
    <w:rsid w:val="00287869"/>
    <w:rsid w:val="002878C5"/>
    <w:rsid w:val="00290F5F"/>
    <w:rsid w:val="00290F8E"/>
    <w:rsid w:val="00291521"/>
    <w:rsid w:val="002920C4"/>
    <w:rsid w:val="00295BA6"/>
    <w:rsid w:val="00297505"/>
    <w:rsid w:val="002A09FF"/>
    <w:rsid w:val="002B0617"/>
    <w:rsid w:val="002B07A1"/>
    <w:rsid w:val="002B0B70"/>
    <w:rsid w:val="002B1BDA"/>
    <w:rsid w:val="002B2121"/>
    <w:rsid w:val="002B3E5A"/>
    <w:rsid w:val="002B50C8"/>
    <w:rsid w:val="002C44D0"/>
    <w:rsid w:val="002C7A4C"/>
    <w:rsid w:val="002D11BF"/>
    <w:rsid w:val="002D1BD0"/>
    <w:rsid w:val="002D1C3C"/>
    <w:rsid w:val="002D4B62"/>
    <w:rsid w:val="002D4DDE"/>
    <w:rsid w:val="002D5662"/>
    <w:rsid w:val="002D6D72"/>
    <w:rsid w:val="002E0A46"/>
    <w:rsid w:val="002E4E41"/>
    <w:rsid w:val="002E4E6B"/>
    <w:rsid w:val="002E59A7"/>
    <w:rsid w:val="002E7E10"/>
    <w:rsid w:val="002F212C"/>
    <w:rsid w:val="002F508A"/>
    <w:rsid w:val="002F5A6E"/>
    <w:rsid w:val="002F5D48"/>
    <w:rsid w:val="002F6DB4"/>
    <w:rsid w:val="002F7299"/>
    <w:rsid w:val="002F7935"/>
    <w:rsid w:val="0030065C"/>
    <w:rsid w:val="00302035"/>
    <w:rsid w:val="00303EB3"/>
    <w:rsid w:val="00305803"/>
    <w:rsid w:val="00305AAD"/>
    <w:rsid w:val="003060CF"/>
    <w:rsid w:val="00306135"/>
    <w:rsid w:val="00310169"/>
    <w:rsid w:val="003104AE"/>
    <w:rsid w:val="00311092"/>
    <w:rsid w:val="0031438D"/>
    <w:rsid w:val="00314EB6"/>
    <w:rsid w:val="00315A5D"/>
    <w:rsid w:val="00316609"/>
    <w:rsid w:val="00317D4B"/>
    <w:rsid w:val="00320420"/>
    <w:rsid w:val="00322442"/>
    <w:rsid w:val="00322C24"/>
    <w:rsid w:val="003235B5"/>
    <w:rsid w:val="00325671"/>
    <w:rsid w:val="00326871"/>
    <w:rsid w:val="003279FB"/>
    <w:rsid w:val="00330F5D"/>
    <w:rsid w:val="003314CF"/>
    <w:rsid w:val="00333479"/>
    <w:rsid w:val="00333CB6"/>
    <w:rsid w:val="0033472D"/>
    <w:rsid w:val="003362FF"/>
    <w:rsid w:val="00336656"/>
    <w:rsid w:val="00337149"/>
    <w:rsid w:val="00341647"/>
    <w:rsid w:val="0035126A"/>
    <w:rsid w:val="0035689B"/>
    <w:rsid w:val="00357512"/>
    <w:rsid w:val="00357F62"/>
    <w:rsid w:val="00361760"/>
    <w:rsid w:val="00362E41"/>
    <w:rsid w:val="00363DFA"/>
    <w:rsid w:val="003649B1"/>
    <w:rsid w:val="0037100E"/>
    <w:rsid w:val="00371344"/>
    <w:rsid w:val="00371429"/>
    <w:rsid w:val="00371A42"/>
    <w:rsid w:val="00373625"/>
    <w:rsid w:val="003741D7"/>
    <w:rsid w:val="00374DE2"/>
    <w:rsid w:val="00375D08"/>
    <w:rsid w:val="00376E6F"/>
    <w:rsid w:val="00377C36"/>
    <w:rsid w:val="00380012"/>
    <w:rsid w:val="00381360"/>
    <w:rsid w:val="0038218E"/>
    <w:rsid w:val="00382763"/>
    <w:rsid w:val="0038293C"/>
    <w:rsid w:val="00383EBC"/>
    <w:rsid w:val="00384165"/>
    <w:rsid w:val="00387AEF"/>
    <w:rsid w:val="0039108C"/>
    <w:rsid w:val="0039244A"/>
    <w:rsid w:val="0039295D"/>
    <w:rsid w:val="00397CEF"/>
    <w:rsid w:val="003A14B2"/>
    <w:rsid w:val="003A286C"/>
    <w:rsid w:val="003A2E09"/>
    <w:rsid w:val="003A2FD7"/>
    <w:rsid w:val="003A44E4"/>
    <w:rsid w:val="003A540F"/>
    <w:rsid w:val="003A5BB2"/>
    <w:rsid w:val="003A754B"/>
    <w:rsid w:val="003B1F6E"/>
    <w:rsid w:val="003B21A7"/>
    <w:rsid w:val="003B2640"/>
    <w:rsid w:val="003B4228"/>
    <w:rsid w:val="003B7BAA"/>
    <w:rsid w:val="003C14A7"/>
    <w:rsid w:val="003C66D3"/>
    <w:rsid w:val="003D75D6"/>
    <w:rsid w:val="003E1BC1"/>
    <w:rsid w:val="003E2033"/>
    <w:rsid w:val="003E208A"/>
    <w:rsid w:val="003E384E"/>
    <w:rsid w:val="003E3B36"/>
    <w:rsid w:val="003E40FA"/>
    <w:rsid w:val="003E5BA8"/>
    <w:rsid w:val="003E6703"/>
    <w:rsid w:val="003F26B9"/>
    <w:rsid w:val="003F3019"/>
    <w:rsid w:val="003F36CB"/>
    <w:rsid w:val="003F44AC"/>
    <w:rsid w:val="003F5FDE"/>
    <w:rsid w:val="003F6BD9"/>
    <w:rsid w:val="00401842"/>
    <w:rsid w:val="00407501"/>
    <w:rsid w:val="00413C27"/>
    <w:rsid w:val="00413D1D"/>
    <w:rsid w:val="0041499A"/>
    <w:rsid w:val="00415299"/>
    <w:rsid w:val="00416A63"/>
    <w:rsid w:val="00421661"/>
    <w:rsid w:val="00424474"/>
    <w:rsid w:val="00424846"/>
    <w:rsid w:val="00424989"/>
    <w:rsid w:val="00425824"/>
    <w:rsid w:val="00430453"/>
    <w:rsid w:val="00430A32"/>
    <w:rsid w:val="004333D8"/>
    <w:rsid w:val="004374A2"/>
    <w:rsid w:val="0044040B"/>
    <w:rsid w:val="00440BC2"/>
    <w:rsid w:val="004433E6"/>
    <w:rsid w:val="00444A82"/>
    <w:rsid w:val="00444D4A"/>
    <w:rsid w:val="00444EAE"/>
    <w:rsid w:val="004457BB"/>
    <w:rsid w:val="0044638E"/>
    <w:rsid w:val="00447BEF"/>
    <w:rsid w:val="00450385"/>
    <w:rsid w:val="00450545"/>
    <w:rsid w:val="004516B9"/>
    <w:rsid w:val="00451E7C"/>
    <w:rsid w:val="0045252E"/>
    <w:rsid w:val="00452E95"/>
    <w:rsid w:val="004578B1"/>
    <w:rsid w:val="00457C9F"/>
    <w:rsid w:val="004610B8"/>
    <w:rsid w:val="00462964"/>
    <w:rsid w:val="00462A97"/>
    <w:rsid w:val="0046593E"/>
    <w:rsid w:val="004729C3"/>
    <w:rsid w:val="004739E4"/>
    <w:rsid w:val="004776A8"/>
    <w:rsid w:val="00480C54"/>
    <w:rsid w:val="0048291C"/>
    <w:rsid w:val="00483D5D"/>
    <w:rsid w:val="00484470"/>
    <w:rsid w:val="00484F80"/>
    <w:rsid w:val="00486A9E"/>
    <w:rsid w:val="00487399"/>
    <w:rsid w:val="004920A4"/>
    <w:rsid w:val="00495F06"/>
    <w:rsid w:val="004A37C0"/>
    <w:rsid w:val="004A409C"/>
    <w:rsid w:val="004A525F"/>
    <w:rsid w:val="004A576E"/>
    <w:rsid w:val="004A6EA8"/>
    <w:rsid w:val="004B0F22"/>
    <w:rsid w:val="004B1B5D"/>
    <w:rsid w:val="004B3FEA"/>
    <w:rsid w:val="004B5638"/>
    <w:rsid w:val="004B5E42"/>
    <w:rsid w:val="004C3059"/>
    <w:rsid w:val="004C4C56"/>
    <w:rsid w:val="004C61F9"/>
    <w:rsid w:val="004C6AFC"/>
    <w:rsid w:val="004C6B9C"/>
    <w:rsid w:val="004D026C"/>
    <w:rsid w:val="004D2097"/>
    <w:rsid w:val="004D2827"/>
    <w:rsid w:val="004D5EAE"/>
    <w:rsid w:val="004D6055"/>
    <w:rsid w:val="004D72E5"/>
    <w:rsid w:val="004E11EA"/>
    <w:rsid w:val="004E17E8"/>
    <w:rsid w:val="004E5161"/>
    <w:rsid w:val="004E51A6"/>
    <w:rsid w:val="004E545C"/>
    <w:rsid w:val="004E613E"/>
    <w:rsid w:val="004E7E9E"/>
    <w:rsid w:val="004F0E88"/>
    <w:rsid w:val="004F1160"/>
    <w:rsid w:val="004F289D"/>
    <w:rsid w:val="004F382B"/>
    <w:rsid w:val="004F41D6"/>
    <w:rsid w:val="004F7EAF"/>
    <w:rsid w:val="005004FD"/>
    <w:rsid w:val="005019AF"/>
    <w:rsid w:val="0050258F"/>
    <w:rsid w:val="0051232F"/>
    <w:rsid w:val="0051269A"/>
    <w:rsid w:val="00512F89"/>
    <w:rsid w:val="005142C2"/>
    <w:rsid w:val="00514397"/>
    <w:rsid w:val="00521026"/>
    <w:rsid w:val="00521A47"/>
    <w:rsid w:val="005226A1"/>
    <w:rsid w:val="0052368A"/>
    <w:rsid w:val="00524005"/>
    <w:rsid w:val="00524AEA"/>
    <w:rsid w:val="00524B58"/>
    <w:rsid w:val="00524DCB"/>
    <w:rsid w:val="00525066"/>
    <w:rsid w:val="005266A2"/>
    <w:rsid w:val="005306EB"/>
    <w:rsid w:val="005325D2"/>
    <w:rsid w:val="00532974"/>
    <w:rsid w:val="00533CBF"/>
    <w:rsid w:val="005361F6"/>
    <w:rsid w:val="00540347"/>
    <w:rsid w:val="005407C2"/>
    <w:rsid w:val="00541705"/>
    <w:rsid w:val="00541DCF"/>
    <w:rsid w:val="00543DFD"/>
    <w:rsid w:val="00544C28"/>
    <w:rsid w:val="0055567B"/>
    <w:rsid w:val="0055595F"/>
    <w:rsid w:val="0055626C"/>
    <w:rsid w:val="005608B1"/>
    <w:rsid w:val="005649AC"/>
    <w:rsid w:val="005658CB"/>
    <w:rsid w:val="00567276"/>
    <w:rsid w:val="00571EB5"/>
    <w:rsid w:val="0057226E"/>
    <w:rsid w:val="005723CE"/>
    <w:rsid w:val="005727DF"/>
    <w:rsid w:val="005742C8"/>
    <w:rsid w:val="0057684B"/>
    <w:rsid w:val="005775E0"/>
    <w:rsid w:val="00582DBA"/>
    <w:rsid w:val="005839DD"/>
    <w:rsid w:val="00584D1E"/>
    <w:rsid w:val="00585A20"/>
    <w:rsid w:val="00585F4B"/>
    <w:rsid w:val="00587B64"/>
    <w:rsid w:val="00592578"/>
    <w:rsid w:val="00595EBC"/>
    <w:rsid w:val="005A1F69"/>
    <w:rsid w:val="005A37B0"/>
    <w:rsid w:val="005A7FC6"/>
    <w:rsid w:val="005B0CAE"/>
    <w:rsid w:val="005C7494"/>
    <w:rsid w:val="005D1A55"/>
    <w:rsid w:val="005D2706"/>
    <w:rsid w:val="005D37D2"/>
    <w:rsid w:val="005D4D7C"/>
    <w:rsid w:val="005D7224"/>
    <w:rsid w:val="005D75D2"/>
    <w:rsid w:val="005E110E"/>
    <w:rsid w:val="005E39AE"/>
    <w:rsid w:val="005E4140"/>
    <w:rsid w:val="005E6999"/>
    <w:rsid w:val="005E6FC1"/>
    <w:rsid w:val="005E7020"/>
    <w:rsid w:val="005F0828"/>
    <w:rsid w:val="005F08E2"/>
    <w:rsid w:val="005F1184"/>
    <w:rsid w:val="005F13FE"/>
    <w:rsid w:val="005F4F58"/>
    <w:rsid w:val="005F55D8"/>
    <w:rsid w:val="005F5D9D"/>
    <w:rsid w:val="00601C1C"/>
    <w:rsid w:val="00605B16"/>
    <w:rsid w:val="00606AB8"/>
    <w:rsid w:val="006074D4"/>
    <w:rsid w:val="0061030A"/>
    <w:rsid w:val="00613DEE"/>
    <w:rsid w:val="00615F1B"/>
    <w:rsid w:val="00617B3D"/>
    <w:rsid w:val="00621101"/>
    <w:rsid w:val="006249FD"/>
    <w:rsid w:val="00624E7E"/>
    <w:rsid w:val="00626717"/>
    <w:rsid w:val="00633DA9"/>
    <w:rsid w:val="00634445"/>
    <w:rsid w:val="00634D69"/>
    <w:rsid w:val="00634E1B"/>
    <w:rsid w:val="006359D9"/>
    <w:rsid w:val="00640E1D"/>
    <w:rsid w:val="00640EF8"/>
    <w:rsid w:val="00647A93"/>
    <w:rsid w:val="006503E6"/>
    <w:rsid w:val="006512C9"/>
    <w:rsid w:val="006563E1"/>
    <w:rsid w:val="00657074"/>
    <w:rsid w:val="00660D93"/>
    <w:rsid w:val="00662660"/>
    <w:rsid w:val="0066285A"/>
    <w:rsid w:val="0066412B"/>
    <w:rsid w:val="00666965"/>
    <w:rsid w:val="00667692"/>
    <w:rsid w:val="006708CB"/>
    <w:rsid w:val="00670DBE"/>
    <w:rsid w:val="00671013"/>
    <w:rsid w:val="00671995"/>
    <w:rsid w:val="00672841"/>
    <w:rsid w:val="00676C87"/>
    <w:rsid w:val="0068099C"/>
    <w:rsid w:val="00680F67"/>
    <w:rsid w:val="00682B2B"/>
    <w:rsid w:val="0068355A"/>
    <w:rsid w:val="00685C56"/>
    <w:rsid w:val="00686AC3"/>
    <w:rsid w:val="00686F2E"/>
    <w:rsid w:val="0069009A"/>
    <w:rsid w:val="00694410"/>
    <w:rsid w:val="006953DA"/>
    <w:rsid w:val="00697145"/>
    <w:rsid w:val="006A336D"/>
    <w:rsid w:val="006A58C8"/>
    <w:rsid w:val="006A6153"/>
    <w:rsid w:val="006A745E"/>
    <w:rsid w:val="006B0BE2"/>
    <w:rsid w:val="006B2183"/>
    <w:rsid w:val="006B2AA5"/>
    <w:rsid w:val="006B31DA"/>
    <w:rsid w:val="006B422F"/>
    <w:rsid w:val="006B47E9"/>
    <w:rsid w:val="006B5477"/>
    <w:rsid w:val="006B5F48"/>
    <w:rsid w:val="006B61F6"/>
    <w:rsid w:val="006C08CB"/>
    <w:rsid w:val="006C13A9"/>
    <w:rsid w:val="006C4F2C"/>
    <w:rsid w:val="006C5034"/>
    <w:rsid w:val="006C6128"/>
    <w:rsid w:val="006C6A0F"/>
    <w:rsid w:val="006C798E"/>
    <w:rsid w:val="006D2DDF"/>
    <w:rsid w:val="006D72E3"/>
    <w:rsid w:val="006E1B3A"/>
    <w:rsid w:val="006E3003"/>
    <w:rsid w:val="006E4973"/>
    <w:rsid w:val="006F3BE9"/>
    <w:rsid w:val="006F4E90"/>
    <w:rsid w:val="006F536A"/>
    <w:rsid w:val="006F68C7"/>
    <w:rsid w:val="006F6950"/>
    <w:rsid w:val="006F7A8B"/>
    <w:rsid w:val="0070214B"/>
    <w:rsid w:val="0070269E"/>
    <w:rsid w:val="00702EAB"/>
    <w:rsid w:val="00703C7D"/>
    <w:rsid w:val="00704098"/>
    <w:rsid w:val="00707A51"/>
    <w:rsid w:val="0071026B"/>
    <w:rsid w:val="00711275"/>
    <w:rsid w:val="0071316B"/>
    <w:rsid w:val="00713891"/>
    <w:rsid w:val="00715E8E"/>
    <w:rsid w:val="00717CAA"/>
    <w:rsid w:val="00720A75"/>
    <w:rsid w:val="007234AE"/>
    <w:rsid w:val="00723BB5"/>
    <w:rsid w:val="007267CB"/>
    <w:rsid w:val="007305C0"/>
    <w:rsid w:val="0073066B"/>
    <w:rsid w:val="00732E86"/>
    <w:rsid w:val="0073417D"/>
    <w:rsid w:val="00734A6E"/>
    <w:rsid w:val="00735049"/>
    <w:rsid w:val="00735928"/>
    <w:rsid w:val="00740C5D"/>
    <w:rsid w:val="00740EA4"/>
    <w:rsid w:val="00741EE9"/>
    <w:rsid w:val="00742547"/>
    <w:rsid w:val="007425DF"/>
    <w:rsid w:val="00742EF4"/>
    <w:rsid w:val="00743E82"/>
    <w:rsid w:val="007474E1"/>
    <w:rsid w:val="007500B8"/>
    <w:rsid w:val="00750E0E"/>
    <w:rsid w:val="00751DAD"/>
    <w:rsid w:val="00753C97"/>
    <w:rsid w:val="00754614"/>
    <w:rsid w:val="00767039"/>
    <w:rsid w:val="00771673"/>
    <w:rsid w:val="00773363"/>
    <w:rsid w:val="007740DE"/>
    <w:rsid w:val="00775F2F"/>
    <w:rsid w:val="00780514"/>
    <w:rsid w:val="00780523"/>
    <w:rsid w:val="00781F40"/>
    <w:rsid w:val="00786C98"/>
    <w:rsid w:val="007911E2"/>
    <w:rsid w:val="007A0BA0"/>
    <w:rsid w:val="007A31D3"/>
    <w:rsid w:val="007A4B3F"/>
    <w:rsid w:val="007A4D5B"/>
    <w:rsid w:val="007A6DCC"/>
    <w:rsid w:val="007B0050"/>
    <w:rsid w:val="007B0096"/>
    <w:rsid w:val="007B1E6D"/>
    <w:rsid w:val="007B245C"/>
    <w:rsid w:val="007B4458"/>
    <w:rsid w:val="007B5BB2"/>
    <w:rsid w:val="007B6B4C"/>
    <w:rsid w:val="007C22FD"/>
    <w:rsid w:val="007C3B1A"/>
    <w:rsid w:val="007C4C3C"/>
    <w:rsid w:val="007C4DBD"/>
    <w:rsid w:val="007C64DE"/>
    <w:rsid w:val="007C6A8A"/>
    <w:rsid w:val="007C7B61"/>
    <w:rsid w:val="007D115A"/>
    <w:rsid w:val="007D19C4"/>
    <w:rsid w:val="007D30BA"/>
    <w:rsid w:val="007D6ECE"/>
    <w:rsid w:val="007D73BC"/>
    <w:rsid w:val="007D7B43"/>
    <w:rsid w:val="007D7C17"/>
    <w:rsid w:val="007E0163"/>
    <w:rsid w:val="007E3724"/>
    <w:rsid w:val="007E5417"/>
    <w:rsid w:val="007E5E2A"/>
    <w:rsid w:val="007F1C49"/>
    <w:rsid w:val="007F23A9"/>
    <w:rsid w:val="007F2C9A"/>
    <w:rsid w:val="007F51A5"/>
    <w:rsid w:val="007F65B5"/>
    <w:rsid w:val="007F667B"/>
    <w:rsid w:val="00800BEE"/>
    <w:rsid w:val="00803024"/>
    <w:rsid w:val="0080436D"/>
    <w:rsid w:val="008055B6"/>
    <w:rsid w:val="00805977"/>
    <w:rsid w:val="00805CE0"/>
    <w:rsid w:val="00811B94"/>
    <w:rsid w:val="00813244"/>
    <w:rsid w:val="00816487"/>
    <w:rsid w:val="00817063"/>
    <w:rsid w:val="00817C79"/>
    <w:rsid w:val="0082135C"/>
    <w:rsid w:val="00825916"/>
    <w:rsid w:val="00826AD6"/>
    <w:rsid w:val="008272DF"/>
    <w:rsid w:val="0083146A"/>
    <w:rsid w:val="00835020"/>
    <w:rsid w:val="00835171"/>
    <w:rsid w:val="00836736"/>
    <w:rsid w:val="00836A65"/>
    <w:rsid w:val="008414C8"/>
    <w:rsid w:val="00842372"/>
    <w:rsid w:val="008439F1"/>
    <w:rsid w:val="00843C23"/>
    <w:rsid w:val="008459AE"/>
    <w:rsid w:val="008472B9"/>
    <w:rsid w:val="00850A83"/>
    <w:rsid w:val="00852F80"/>
    <w:rsid w:val="00853B1D"/>
    <w:rsid w:val="00853E1B"/>
    <w:rsid w:val="008558AF"/>
    <w:rsid w:val="008563C4"/>
    <w:rsid w:val="00857020"/>
    <w:rsid w:val="00860BDE"/>
    <w:rsid w:val="00860BED"/>
    <w:rsid w:val="00863175"/>
    <w:rsid w:val="008631CD"/>
    <w:rsid w:val="0086693C"/>
    <w:rsid w:val="008707EF"/>
    <w:rsid w:val="0087143A"/>
    <w:rsid w:val="0087509C"/>
    <w:rsid w:val="0087601C"/>
    <w:rsid w:val="0087752A"/>
    <w:rsid w:val="008811FC"/>
    <w:rsid w:val="00882269"/>
    <w:rsid w:val="008824D4"/>
    <w:rsid w:val="008834F4"/>
    <w:rsid w:val="00883683"/>
    <w:rsid w:val="00891CB3"/>
    <w:rsid w:val="008920F3"/>
    <w:rsid w:val="00892E5D"/>
    <w:rsid w:val="008A02EE"/>
    <w:rsid w:val="008A28E4"/>
    <w:rsid w:val="008A76D6"/>
    <w:rsid w:val="008B1C00"/>
    <w:rsid w:val="008B4D2C"/>
    <w:rsid w:val="008B5373"/>
    <w:rsid w:val="008C193A"/>
    <w:rsid w:val="008C4F39"/>
    <w:rsid w:val="008C6F2A"/>
    <w:rsid w:val="008D2CAE"/>
    <w:rsid w:val="008D474D"/>
    <w:rsid w:val="008D7167"/>
    <w:rsid w:val="008E0B1E"/>
    <w:rsid w:val="008E0C3A"/>
    <w:rsid w:val="008E1810"/>
    <w:rsid w:val="008E321B"/>
    <w:rsid w:val="008E46BA"/>
    <w:rsid w:val="008E4B88"/>
    <w:rsid w:val="008E7C43"/>
    <w:rsid w:val="008F00E4"/>
    <w:rsid w:val="008F11C2"/>
    <w:rsid w:val="008F2C89"/>
    <w:rsid w:val="008F31B1"/>
    <w:rsid w:val="008F56C9"/>
    <w:rsid w:val="0090148D"/>
    <w:rsid w:val="00904D9D"/>
    <w:rsid w:val="00905CDC"/>
    <w:rsid w:val="00907234"/>
    <w:rsid w:val="009075B2"/>
    <w:rsid w:val="009077A3"/>
    <w:rsid w:val="00910B2F"/>
    <w:rsid w:val="00911388"/>
    <w:rsid w:val="00912260"/>
    <w:rsid w:val="009125D3"/>
    <w:rsid w:val="00912A10"/>
    <w:rsid w:val="0092162E"/>
    <w:rsid w:val="00922ADA"/>
    <w:rsid w:val="00923B3F"/>
    <w:rsid w:val="009262B6"/>
    <w:rsid w:val="00930005"/>
    <w:rsid w:val="00930044"/>
    <w:rsid w:val="00930CFA"/>
    <w:rsid w:val="0094327E"/>
    <w:rsid w:val="00943B90"/>
    <w:rsid w:val="00944FF4"/>
    <w:rsid w:val="0094595B"/>
    <w:rsid w:val="00951FC7"/>
    <w:rsid w:val="00954BC0"/>
    <w:rsid w:val="009552D4"/>
    <w:rsid w:val="009557E3"/>
    <w:rsid w:val="00956333"/>
    <w:rsid w:val="009575E4"/>
    <w:rsid w:val="0096018C"/>
    <w:rsid w:val="0096099C"/>
    <w:rsid w:val="00961496"/>
    <w:rsid w:val="009618DC"/>
    <w:rsid w:val="00963F00"/>
    <w:rsid w:val="00964B0F"/>
    <w:rsid w:val="009651B1"/>
    <w:rsid w:val="00966413"/>
    <w:rsid w:val="00966DF4"/>
    <w:rsid w:val="00967765"/>
    <w:rsid w:val="0097331C"/>
    <w:rsid w:val="00973C71"/>
    <w:rsid w:val="00974131"/>
    <w:rsid w:val="0097661D"/>
    <w:rsid w:val="00976D58"/>
    <w:rsid w:val="00976E4D"/>
    <w:rsid w:val="009812D0"/>
    <w:rsid w:val="00984469"/>
    <w:rsid w:val="00984A23"/>
    <w:rsid w:val="00985FC1"/>
    <w:rsid w:val="0098693D"/>
    <w:rsid w:val="009934AF"/>
    <w:rsid w:val="009944D4"/>
    <w:rsid w:val="00995AD7"/>
    <w:rsid w:val="00996428"/>
    <w:rsid w:val="00997EAC"/>
    <w:rsid w:val="009A235C"/>
    <w:rsid w:val="009A309C"/>
    <w:rsid w:val="009A3355"/>
    <w:rsid w:val="009A45C0"/>
    <w:rsid w:val="009A5708"/>
    <w:rsid w:val="009B3418"/>
    <w:rsid w:val="009B3BF2"/>
    <w:rsid w:val="009B454C"/>
    <w:rsid w:val="009B6786"/>
    <w:rsid w:val="009B7DD4"/>
    <w:rsid w:val="009B7EB1"/>
    <w:rsid w:val="009C1A49"/>
    <w:rsid w:val="009C1E78"/>
    <w:rsid w:val="009C22A4"/>
    <w:rsid w:val="009C2D6C"/>
    <w:rsid w:val="009C5E5D"/>
    <w:rsid w:val="009D2F76"/>
    <w:rsid w:val="009D6581"/>
    <w:rsid w:val="009E1B87"/>
    <w:rsid w:val="009E1E5D"/>
    <w:rsid w:val="009E681F"/>
    <w:rsid w:val="009E68F9"/>
    <w:rsid w:val="009E7D24"/>
    <w:rsid w:val="009F2670"/>
    <w:rsid w:val="009F310F"/>
    <w:rsid w:val="009F334B"/>
    <w:rsid w:val="009F3B71"/>
    <w:rsid w:val="009F4338"/>
    <w:rsid w:val="009F6D78"/>
    <w:rsid w:val="009F7755"/>
    <w:rsid w:val="009F77DE"/>
    <w:rsid w:val="00A00145"/>
    <w:rsid w:val="00A00B26"/>
    <w:rsid w:val="00A0215D"/>
    <w:rsid w:val="00A02EC8"/>
    <w:rsid w:val="00A03405"/>
    <w:rsid w:val="00A03DF5"/>
    <w:rsid w:val="00A03F30"/>
    <w:rsid w:val="00A10262"/>
    <w:rsid w:val="00A10314"/>
    <w:rsid w:val="00A128DF"/>
    <w:rsid w:val="00A14497"/>
    <w:rsid w:val="00A1508F"/>
    <w:rsid w:val="00A152D0"/>
    <w:rsid w:val="00A167E6"/>
    <w:rsid w:val="00A17A73"/>
    <w:rsid w:val="00A17CBF"/>
    <w:rsid w:val="00A23267"/>
    <w:rsid w:val="00A26D44"/>
    <w:rsid w:val="00A26EAF"/>
    <w:rsid w:val="00A31594"/>
    <w:rsid w:val="00A3586A"/>
    <w:rsid w:val="00A35A2B"/>
    <w:rsid w:val="00A36ECA"/>
    <w:rsid w:val="00A40F08"/>
    <w:rsid w:val="00A424F3"/>
    <w:rsid w:val="00A47995"/>
    <w:rsid w:val="00A515B9"/>
    <w:rsid w:val="00A52352"/>
    <w:rsid w:val="00A53409"/>
    <w:rsid w:val="00A5353E"/>
    <w:rsid w:val="00A54766"/>
    <w:rsid w:val="00A54B06"/>
    <w:rsid w:val="00A555BA"/>
    <w:rsid w:val="00A57B18"/>
    <w:rsid w:val="00A60280"/>
    <w:rsid w:val="00A61580"/>
    <w:rsid w:val="00A63B21"/>
    <w:rsid w:val="00A649C7"/>
    <w:rsid w:val="00A66040"/>
    <w:rsid w:val="00A66536"/>
    <w:rsid w:val="00A67786"/>
    <w:rsid w:val="00A67B0D"/>
    <w:rsid w:val="00A749D0"/>
    <w:rsid w:val="00A76742"/>
    <w:rsid w:val="00A82D04"/>
    <w:rsid w:val="00A82F9E"/>
    <w:rsid w:val="00A82FA4"/>
    <w:rsid w:val="00A84B96"/>
    <w:rsid w:val="00A84F30"/>
    <w:rsid w:val="00A8511A"/>
    <w:rsid w:val="00A87260"/>
    <w:rsid w:val="00A874AB"/>
    <w:rsid w:val="00A90A02"/>
    <w:rsid w:val="00A91598"/>
    <w:rsid w:val="00A9512C"/>
    <w:rsid w:val="00A952CD"/>
    <w:rsid w:val="00A956F7"/>
    <w:rsid w:val="00A964F9"/>
    <w:rsid w:val="00A976E7"/>
    <w:rsid w:val="00AA255A"/>
    <w:rsid w:val="00AA3430"/>
    <w:rsid w:val="00AA3DD5"/>
    <w:rsid w:val="00AA40CE"/>
    <w:rsid w:val="00AB1598"/>
    <w:rsid w:val="00AB1F69"/>
    <w:rsid w:val="00AB234F"/>
    <w:rsid w:val="00AB6170"/>
    <w:rsid w:val="00AB70E6"/>
    <w:rsid w:val="00AB7B4F"/>
    <w:rsid w:val="00AC61EF"/>
    <w:rsid w:val="00AC77F9"/>
    <w:rsid w:val="00AD1B51"/>
    <w:rsid w:val="00AD3F5B"/>
    <w:rsid w:val="00AD57EB"/>
    <w:rsid w:val="00AD608E"/>
    <w:rsid w:val="00AD781F"/>
    <w:rsid w:val="00AE1A7E"/>
    <w:rsid w:val="00AE7E4F"/>
    <w:rsid w:val="00AF180E"/>
    <w:rsid w:val="00AF186B"/>
    <w:rsid w:val="00AF2BDD"/>
    <w:rsid w:val="00AF3CCB"/>
    <w:rsid w:val="00AF4D50"/>
    <w:rsid w:val="00AF59BF"/>
    <w:rsid w:val="00AF6F73"/>
    <w:rsid w:val="00AF774E"/>
    <w:rsid w:val="00B00BC7"/>
    <w:rsid w:val="00B0235A"/>
    <w:rsid w:val="00B02C6D"/>
    <w:rsid w:val="00B04040"/>
    <w:rsid w:val="00B05F64"/>
    <w:rsid w:val="00B06CB4"/>
    <w:rsid w:val="00B07C57"/>
    <w:rsid w:val="00B11935"/>
    <w:rsid w:val="00B1321F"/>
    <w:rsid w:val="00B1412A"/>
    <w:rsid w:val="00B14441"/>
    <w:rsid w:val="00B14943"/>
    <w:rsid w:val="00B15779"/>
    <w:rsid w:val="00B16787"/>
    <w:rsid w:val="00B16DCE"/>
    <w:rsid w:val="00B173E1"/>
    <w:rsid w:val="00B22AAB"/>
    <w:rsid w:val="00B23955"/>
    <w:rsid w:val="00B24A7D"/>
    <w:rsid w:val="00B258AA"/>
    <w:rsid w:val="00B26376"/>
    <w:rsid w:val="00B27CC2"/>
    <w:rsid w:val="00B34614"/>
    <w:rsid w:val="00B356F4"/>
    <w:rsid w:val="00B35DF7"/>
    <w:rsid w:val="00B360B9"/>
    <w:rsid w:val="00B376B7"/>
    <w:rsid w:val="00B432B4"/>
    <w:rsid w:val="00B45914"/>
    <w:rsid w:val="00B459F9"/>
    <w:rsid w:val="00B46CF8"/>
    <w:rsid w:val="00B47406"/>
    <w:rsid w:val="00B47DAD"/>
    <w:rsid w:val="00B50375"/>
    <w:rsid w:val="00B517F9"/>
    <w:rsid w:val="00B52ECB"/>
    <w:rsid w:val="00B55E75"/>
    <w:rsid w:val="00B60E4B"/>
    <w:rsid w:val="00B644CC"/>
    <w:rsid w:val="00B645AB"/>
    <w:rsid w:val="00B65346"/>
    <w:rsid w:val="00B71F37"/>
    <w:rsid w:val="00B72049"/>
    <w:rsid w:val="00B738DF"/>
    <w:rsid w:val="00B74285"/>
    <w:rsid w:val="00B74C69"/>
    <w:rsid w:val="00B7653B"/>
    <w:rsid w:val="00B765F9"/>
    <w:rsid w:val="00B77404"/>
    <w:rsid w:val="00B817CE"/>
    <w:rsid w:val="00B818DD"/>
    <w:rsid w:val="00B83F4D"/>
    <w:rsid w:val="00B84BFD"/>
    <w:rsid w:val="00B859D1"/>
    <w:rsid w:val="00B904DB"/>
    <w:rsid w:val="00B92E49"/>
    <w:rsid w:val="00B95828"/>
    <w:rsid w:val="00B96478"/>
    <w:rsid w:val="00B96A0E"/>
    <w:rsid w:val="00B97487"/>
    <w:rsid w:val="00BA043F"/>
    <w:rsid w:val="00BA2AAF"/>
    <w:rsid w:val="00BA3CBF"/>
    <w:rsid w:val="00BA4001"/>
    <w:rsid w:val="00BA5771"/>
    <w:rsid w:val="00BA58D4"/>
    <w:rsid w:val="00BA5B8D"/>
    <w:rsid w:val="00BB06A9"/>
    <w:rsid w:val="00BB4DE6"/>
    <w:rsid w:val="00BB585A"/>
    <w:rsid w:val="00BB6785"/>
    <w:rsid w:val="00BB7988"/>
    <w:rsid w:val="00BC0693"/>
    <w:rsid w:val="00BC0F04"/>
    <w:rsid w:val="00BC1194"/>
    <w:rsid w:val="00BC2627"/>
    <w:rsid w:val="00BC462E"/>
    <w:rsid w:val="00BC5BA1"/>
    <w:rsid w:val="00BC728C"/>
    <w:rsid w:val="00BD46E6"/>
    <w:rsid w:val="00BD59E4"/>
    <w:rsid w:val="00BD6E0C"/>
    <w:rsid w:val="00BE2F3D"/>
    <w:rsid w:val="00BE4D65"/>
    <w:rsid w:val="00BF01A6"/>
    <w:rsid w:val="00BF19CB"/>
    <w:rsid w:val="00BF1C58"/>
    <w:rsid w:val="00BF2714"/>
    <w:rsid w:val="00BF2D0B"/>
    <w:rsid w:val="00BF2E2D"/>
    <w:rsid w:val="00BF3AF9"/>
    <w:rsid w:val="00BF3BC1"/>
    <w:rsid w:val="00BF6024"/>
    <w:rsid w:val="00C014EC"/>
    <w:rsid w:val="00C049A0"/>
    <w:rsid w:val="00C04B02"/>
    <w:rsid w:val="00C05BC0"/>
    <w:rsid w:val="00C075BC"/>
    <w:rsid w:val="00C10BBC"/>
    <w:rsid w:val="00C116AE"/>
    <w:rsid w:val="00C13A32"/>
    <w:rsid w:val="00C13DDA"/>
    <w:rsid w:val="00C163F4"/>
    <w:rsid w:val="00C22968"/>
    <w:rsid w:val="00C2344B"/>
    <w:rsid w:val="00C24292"/>
    <w:rsid w:val="00C25072"/>
    <w:rsid w:val="00C306FB"/>
    <w:rsid w:val="00C330D6"/>
    <w:rsid w:val="00C334FA"/>
    <w:rsid w:val="00C33E18"/>
    <w:rsid w:val="00C33E1D"/>
    <w:rsid w:val="00C36045"/>
    <w:rsid w:val="00C43769"/>
    <w:rsid w:val="00C45078"/>
    <w:rsid w:val="00C4574D"/>
    <w:rsid w:val="00C4686D"/>
    <w:rsid w:val="00C46DB5"/>
    <w:rsid w:val="00C472C6"/>
    <w:rsid w:val="00C50B20"/>
    <w:rsid w:val="00C5121D"/>
    <w:rsid w:val="00C51AC5"/>
    <w:rsid w:val="00C53E01"/>
    <w:rsid w:val="00C54A40"/>
    <w:rsid w:val="00C55E6E"/>
    <w:rsid w:val="00C56D49"/>
    <w:rsid w:val="00C573D7"/>
    <w:rsid w:val="00C618F0"/>
    <w:rsid w:val="00C633DC"/>
    <w:rsid w:val="00C63472"/>
    <w:rsid w:val="00C638AA"/>
    <w:rsid w:val="00C642B1"/>
    <w:rsid w:val="00C64798"/>
    <w:rsid w:val="00C6570E"/>
    <w:rsid w:val="00C66BD8"/>
    <w:rsid w:val="00C6701D"/>
    <w:rsid w:val="00C670E0"/>
    <w:rsid w:val="00C70A0E"/>
    <w:rsid w:val="00C70AAB"/>
    <w:rsid w:val="00C71DEB"/>
    <w:rsid w:val="00C72AE4"/>
    <w:rsid w:val="00C72E97"/>
    <w:rsid w:val="00C76655"/>
    <w:rsid w:val="00C76F5A"/>
    <w:rsid w:val="00C806B4"/>
    <w:rsid w:val="00C83370"/>
    <w:rsid w:val="00C833E5"/>
    <w:rsid w:val="00C92ADD"/>
    <w:rsid w:val="00C957CD"/>
    <w:rsid w:val="00CA0A58"/>
    <w:rsid w:val="00CA1583"/>
    <w:rsid w:val="00CA2F3A"/>
    <w:rsid w:val="00CA41D7"/>
    <w:rsid w:val="00CA5657"/>
    <w:rsid w:val="00CA5CDC"/>
    <w:rsid w:val="00CB064D"/>
    <w:rsid w:val="00CB15FC"/>
    <w:rsid w:val="00CB26D5"/>
    <w:rsid w:val="00CB6093"/>
    <w:rsid w:val="00CB67A4"/>
    <w:rsid w:val="00CB6AB6"/>
    <w:rsid w:val="00CC12D3"/>
    <w:rsid w:val="00CC6CB0"/>
    <w:rsid w:val="00CC734D"/>
    <w:rsid w:val="00CD0535"/>
    <w:rsid w:val="00CD0DDC"/>
    <w:rsid w:val="00CD21FE"/>
    <w:rsid w:val="00CD2210"/>
    <w:rsid w:val="00CD421F"/>
    <w:rsid w:val="00CD46D0"/>
    <w:rsid w:val="00CD52C2"/>
    <w:rsid w:val="00CD7598"/>
    <w:rsid w:val="00CE136E"/>
    <w:rsid w:val="00CE1945"/>
    <w:rsid w:val="00CE1A79"/>
    <w:rsid w:val="00CE2872"/>
    <w:rsid w:val="00CE30F3"/>
    <w:rsid w:val="00CE429B"/>
    <w:rsid w:val="00CE5113"/>
    <w:rsid w:val="00CE5E22"/>
    <w:rsid w:val="00CE674B"/>
    <w:rsid w:val="00CF00F9"/>
    <w:rsid w:val="00CF52EB"/>
    <w:rsid w:val="00D01BB1"/>
    <w:rsid w:val="00D03855"/>
    <w:rsid w:val="00D03E88"/>
    <w:rsid w:val="00D10411"/>
    <w:rsid w:val="00D10AAF"/>
    <w:rsid w:val="00D112A0"/>
    <w:rsid w:val="00D11581"/>
    <w:rsid w:val="00D15A23"/>
    <w:rsid w:val="00D1610E"/>
    <w:rsid w:val="00D16E31"/>
    <w:rsid w:val="00D174A0"/>
    <w:rsid w:val="00D214E8"/>
    <w:rsid w:val="00D25AD1"/>
    <w:rsid w:val="00D26DEE"/>
    <w:rsid w:val="00D26F18"/>
    <w:rsid w:val="00D27048"/>
    <w:rsid w:val="00D310C8"/>
    <w:rsid w:val="00D313D2"/>
    <w:rsid w:val="00D325EC"/>
    <w:rsid w:val="00D35E9B"/>
    <w:rsid w:val="00D37B12"/>
    <w:rsid w:val="00D426AB"/>
    <w:rsid w:val="00D42A8E"/>
    <w:rsid w:val="00D42E91"/>
    <w:rsid w:val="00D44D08"/>
    <w:rsid w:val="00D45184"/>
    <w:rsid w:val="00D45B28"/>
    <w:rsid w:val="00D468D9"/>
    <w:rsid w:val="00D506E6"/>
    <w:rsid w:val="00D52008"/>
    <w:rsid w:val="00D53284"/>
    <w:rsid w:val="00D53A19"/>
    <w:rsid w:val="00D53C64"/>
    <w:rsid w:val="00D54E84"/>
    <w:rsid w:val="00D557BE"/>
    <w:rsid w:val="00D57FE7"/>
    <w:rsid w:val="00D60025"/>
    <w:rsid w:val="00D631ED"/>
    <w:rsid w:val="00D6351D"/>
    <w:rsid w:val="00D63E06"/>
    <w:rsid w:val="00D65087"/>
    <w:rsid w:val="00D66346"/>
    <w:rsid w:val="00D66CA2"/>
    <w:rsid w:val="00D744E0"/>
    <w:rsid w:val="00D81B65"/>
    <w:rsid w:val="00D81F5E"/>
    <w:rsid w:val="00D844A0"/>
    <w:rsid w:val="00D92DD8"/>
    <w:rsid w:val="00D94959"/>
    <w:rsid w:val="00DA0E99"/>
    <w:rsid w:val="00DA3466"/>
    <w:rsid w:val="00DB0775"/>
    <w:rsid w:val="00DB12ED"/>
    <w:rsid w:val="00DB2813"/>
    <w:rsid w:val="00DB5C85"/>
    <w:rsid w:val="00DB617E"/>
    <w:rsid w:val="00DC04B4"/>
    <w:rsid w:val="00DC159B"/>
    <w:rsid w:val="00DC3084"/>
    <w:rsid w:val="00DC472C"/>
    <w:rsid w:val="00DD0C09"/>
    <w:rsid w:val="00DD3B99"/>
    <w:rsid w:val="00DD6B83"/>
    <w:rsid w:val="00DE0356"/>
    <w:rsid w:val="00DE0BA0"/>
    <w:rsid w:val="00DE195D"/>
    <w:rsid w:val="00DE1ADE"/>
    <w:rsid w:val="00DE40EF"/>
    <w:rsid w:val="00DE4C06"/>
    <w:rsid w:val="00DE70B8"/>
    <w:rsid w:val="00DF2D1D"/>
    <w:rsid w:val="00DF4B74"/>
    <w:rsid w:val="00E00475"/>
    <w:rsid w:val="00E01630"/>
    <w:rsid w:val="00E01E2D"/>
    <w:rsid w:val="00E05659"/>
    <w:rsid w:val="00E06D3F"/>
    <w:rsid w:val="00E13A23"/>
    <w:rsid w:val="00E16533"/>
    <w:rsid w:val="00E1657E"/>
    <w:rsid w:val="00E2198F"/>
    <w:rsid w:val="00E2621D"/>
    <w:rsid w:val="00E3068F"/>
    <w:rsid w:val="00E30F88"/>
    <w:rsid w:val="00E339DF"/>
    <w:rsid w:val="00E33CD8"/>
    <w:rsid w:val="00E44BA0"/>
    <w:rsid w:val="00E45651"/>
    <w:rsid w:val="00E472BB"/>
    <w:rsid w:val="00E50DBB"/>
    <w:rsid w:val="00E50F81"/>
    <w:rsid w:val="00E50FA3"/>
    <w:rsid w:val="00E5240F"/>
    <w:rsid w:val="00E5285F"/>
    <w:rsid w:val="00E55ADC"/>
    <w:rsid w:val="00E56966"/>
    <w:rsid w:val="00E57C7A"/>
    <w:rsid w:val="00E60084"/>
    <w:rsid w:val="00E613FA"/>
    <w:rsid w:val="00E61F7B"/>
    <w:rsid w:val="00E624C7"/>
    <w:rsid w:val="00E62717"/>
    <w:rsid w:val="00E70E4D"/>
    <w:rsid w:val="00E716A0"/>
    <w:rsid w:val="00E71A07"/>
    <w:rsid w:val="00E732BE"/>
    <w:rsid w:val="00E8120A"/>
    <w:rsid w:val="00E8143A"/>
    <w:rsid w:val="00E817B0"/>
    <w:rsid w:val="00E83534"/>
    <w:rsid w:val="00E83537"/>
    <w:rsid w:val="00E83F49"/>
    <w:rsid w:val="00E869AD"/>
    <w:rsid w:val="00E905CC"/>
    <w:rsid w:val="00E929D5"/>
    <w:rsid w:val="00E929D8"/>
    <w:rsid w:val="00E93133"/>
    <w:rsid w:val="00E93CA5"/>
    <w:rsid w:val="00E956AD"/>
    <w:rsid w:val="00E960F9"/>
    <w:rsid w:val="00E962D0"/>
    <w:rsid w:val="00E97E21"/>
    <w:rsid w:val="00EA0790"/>
    <w:rsid w:val="00EA0FBC"/>
    <w:rsid w:val="00EA20B1"/>
    <w:rsid w:val="00EA70A0"/>
    <w:rsid w:val="00EA7B0F"/>
    <w:rsid w:val="00EB13B4"/>
    <w:rsid w:val="00EB4877"/>
    <w:rsid w:val="00EB783B"/>
    <w:rsid w:val="00EB7FCF"/>
    <w:rsid w:val="00EC0B5F"/>
    <w:rsid w:val="00EC2540"/>
    <w:rsid w:val="00EC3456"/>
    <w:rsid w:val="00EC674C"/>
    <w:rsid w:val="00EC6769"/>
    <w:rsid w:val="00ED2AA3"/>
    <w:rsid w:val="00ED3E01"/>
    <w:rsid w:val="00ED5D8E"/>
    <w:rsid w:val="00ED6A14"/>
    <w:rsid w:val="00EE0206"/>
    <w:rsid w:val="00EE206F"/>
    <w:rsid w:val="00EE2625"/>
    <w:rsid w:val="00EE2949"/>
    <w:rsid w:val="00EE3127"/>
    <w:rsid w:val="00EE4A0C"/>
    <w:rsid w:val="00EE6E60"/>
    <w:rsid w:val="00EF50F0"/>
    <w:rsid w:val="00EF64A9"/>
    <w:rsid w:val="00F007AD"/>
    <w:rsid w:val="00F016BC"/>
    <w:rsid w:val="00F01D25"/>
    <w:rsid w:val="00F02F24"/>
    <w:rsid w:val="00F079EE"/>
    <w:rsid w:val="00F11AD1"/>
    <w:rsid w:val="00F13002"/>
    <w:rsid w:val="00F167D0"/>
    <w:rsid w:val="00F17DA8"/>
    <w:rsid w:val="00F24417"/>
    <w:rsid w:val="00F2482A"/>
    <w:rsid w:val="00F27519"/>
    <w:rsid w:val="00F33970"/>
    <w:rsid w:val="00F40233"/>
    <w:rsid w:val="00F414B3"/>
    <w:rsid w:val="00F418E4"/>
    <w:rsid w:val="00F42700"/>
    <w:rsid w:val="00F4380C"/>
    <w:rsid w:val="00F45497"/>
    <w:rsid w:val="00F4770A"/>
    <w:rsid w:val="00F52168"/>
    <w:rsid w:val="00F5234F"/>
    <w:rsid w:val="00F52EE7"/>
    <w:rsid w:val="00F565A7"/>
    <w:rsid w:val="00F56A9D"/>
    <w:rsid w:val="00F60FBE"/>
    <w:rsid w:val="00F64E57"/>
    <w:rsid w:val="00F669DA"/>
    <w:rsid w:val="00F72785"/>
    <w:rsid w:val="00F74632"/>
    <w:rsid w:val="00F74DEA"/>
    <w:rsid w:val="00F77B31"/>
    <w:rsid w:val="00F80118"/>
    <w:rsid w:val="00F82AE9"/>
    <w:rsid w:val="00F8445C"/>
    <w:rsid w:val="00F85B09"/>
    <w:rsid w:val="00F915D8"/>
    <w:rsid w:val="00F9662F"/>
    <w:rsid w:val="00F9698D"/>
    <w:rsid w:val="00F97336"/>
    <w:rsid w:val="00FA363A"/>
    <w:rsid w:val="00FA3770"/>
    <w:rsid w:val="00FA5746"/>
    <w:rsid w:val="00FA73B0"/>
    <w:rsid w:val="00FB101A"/>
    <w:rsid w:val="00FB13FE"/>
    <w:rsid w:val="00FB4620"/>
    <w:rsid w:val="00FB46F4"/>
    <w:rsid w:val="00FB4A41"/>
    <w:rsid w:val="00FB4CE6"/>
    <w:rsid w:val="00FB5205"/>
    <w:rsid w:val="00FB579D"/>
    <w:rsid w:val="00FB58CD"/>
    <w:rsid w:val="00FB7848"/>
    <w:rsid w:val="00FB78E3"/>
    <w:rsid w:val="00FC191B"/>
    <w:rsid w:val="00FC2D10"/>
    <w:rsid w:val="00FC44D3"/>
    <w:rsid w:val="00FC726C"/>
    <w:rsid w:val="00FC7B1E"/>
    <w:rsid w:val="00FD087B"/>
    <w:rsid w:val="00FD519B"/>
    <w:rsid w:val="00FD7C91"/>
    <w:rsid w:val="00FE1FFA"/>
    <w:rsid w:val="00FE3ADE"/>
    <w:rsid w:val="00FE40D7"/>
    <w:rsid w:val="00FE6F9D"/>
    <w:rsid w:val="00FE77B2"/>
    <w:rsid w:val="00FF011A"/>
    <w:rsid w:val="00FF17B2"/>
    <w:rsid w:val="00FF182F"/>
    <w:rsid w:val="00FF43C9"/>
    <w:rsid w:val="00FF51E6"/>
    <w:rsid w:val="00FF7931"/>
    <w:rsid w:val="3669368C"/>
    <w:rsid w:val="4025F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C0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4B3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7755"/>
    <w:pPr>
      <w:spacing w:before="240"/>
      <w:contextualSpacing/>
      <w:outlineLvl w:val="0"/>
    </w:pPr>
    <w:rPr>
      <w:rFonts w:eastAsiaTheme="majorEastAsia" w:cstheme="majorBidi"/>
      <w:b/>
      <w:bCs/>
      <w:i/>
      <w:color w:val="06357A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477"/>
    <w:pPr>
      <w:spacing w:before="200"/>
      <w:outlineLvl w:val="1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477"/>
    <w:pPr>
      <w:spacing w:before="60" w:after="60" w:line="271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4B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14B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14B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14B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14B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14B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BodyText-Contemporary">
    <w:name w:val="Body Text - Contemporary"/>
    <w:basedOn w:val="Normal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Pr>
      <w:sz w:val="48"/>
      <w:effect w:val="none"/>
    </w:rPr>
  </w:style>
  <w:style w:type="paragraph" w:customStyle="1" w:styleId="Postage-Contemporary">
    <w:name w:val="Postage - Contemporary"/>
    <w:basedOn w:val="Normal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pPr>
      <w:keepNext/>
      <w:keepLines/>
      <w:suppressAutoHyphens/>
      <w:spacing w:after="120" w:line="440" w:lineRule="atLeast"/>
    </w:pPr>
    <w:rPr>
      <w:rFonts w:ascii="Times New Roman" w:hAnsi="Times New Roman"/>
      <w:b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customStyle="1" w:styleId="BodyText-Professional">
    <w:name w:val="Body Text - Professional"/>
    <w:basedOn w:val="Normal"/>
    <w:pPr>
      <w:spacing w:after="120" w:line="280" w:lineRule="exact"/>
      <w:jc w:val="both"/>
    </w:pPr>
    <w:rPr>
      <w:rFonts w:ascii="MS Sans Serif" w:hAnsi="MS Sans Serif"/>
      <w:snapToGrid w:val="0"/>
      <w:sz w:val="17"/>
      <w:lang w:val="es-CL"/>
    </w:rPr>
  </w:style>
  <w:style w:type="paragraph" w:customStyle="1" w:styleId="SidebarHead-Professional">
    <w:name w:val="Sidebar Head - Professional"/>
    <w:basedOn w:val="Normal"/>
    <w:pPr>
      <w:spacing w:before="60" w:after="60" w:line="240" w:lineRule="exact"/>
    </w:pPr>
    <w:rPr>
      <w:rFonts w:ascii="Arial Black" w:hAnsi="Arial Black"/>
      <w:smallCaps/>
      <w:color w:val="000080"/>
      <w:sz w:val="18"/>
    </w:rPr>
  </w:style>
  <w:style w:type="paragraph" w:customStyle="1" w:styleId="SidebarText-Professional">
    <w:name w:val="Sidebar Text -Professional"/>
    <w:basedOn w:val="Normal"/>
    <w:pPr>
      <w:spacing w:after="120" w:line="280" w:lineRule="exact"/>
    </w:pPr>
    <w:rPr>
      <w:rFonts w:ascii="Arial" w:hAnsi="Arial"/>
      <w:color w:val="000080"/>
      <w:sz w:val="18"/>
    </w:rPr>
  </w:style>
  <w:style w:type="paragraph" w:customStyle="1" w:styleId="Byline-Professional">
    <w:name w:val="Byline - Professional"/>
    <w:basedOn w:val="Normal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pPr>
      <w:pBdr>
        <w:top w:val="single" w:sz="36" w:space="1" w:color="000080"/>
      </w:pBdr>
      <w:jc w:val="center"/>
    </w:pPr>
    <w:rPr>
      <w:rFonts w:ascii="Arial Black" w:hAnsi="Arial Black"/>
      <w:color w:val="000080"/>
      <w:sz w:val="16"/>
    </w:rPr>
  </w:style>
  <w:style w:type="paragraph" w:customStyle="1" w:styleId="Heading1-Professional">
    <w:name w:val="Heading 1 - Professional"/>
    <w:basedOn w:val="Normal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pPr>
      <w:pBdr>
        <w:top w:val="single" w:sz="36" w:space="1" w:color="000080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8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</w:style>
  <w:style w:type="paragraph" w:customStyle="1" w:styleId="Picture-Professional">
    <w:name w:val="Picture - Professional"/>
    <w:basedOn w:val="BodyText-Professional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Pr>
      <w:i/>
      <w:sz w:val="18"/>
    </w:rPr>
  </w:style>
  <w:style w:type="paragraph" w:customStyle="1" w:styleId="Postage-Professional">
    <w:name w:val="Postage - Professional"/>
    <w:basedOn w:val="Normal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pPr>
      <w:pBdr>
        <w:top w:val="single" w:sz="6" w:space="1" w:color="808000"/>
        <w:bottom w:val="single" w:sz="6" w:space="3" w:color="808000"/>
      </w:pBdr>
      <w:ind w:left="60" w:right="60"/>
      <w:jc w:val="center"/>
    </w:pPr>
    <w:rPr>
      <w:i/>
      <w:color w:val="808000"/>
      <w:sz w:val="22"/>
    </w:rPr>
  </w:style>
  <w:style w:type="paragraph" w:customStyle="1" w:styleId="SidebarSubhead-Professional">
    <w:name w:val="Sidebar Subhead - Professional"/>
    <w:basedOn w:val="Normal"/>
    <w:pPr>
      <w:spacing w:line="280" w:lineRule="exact"/>
    </w:pPr>
    <w:rPr>
      <w:rFonts w:ascii="Arial" w:hAnsi="Arial"/>
      <w:smallCaps/>
      <w:color w:val="000080"/>
      <w:sz w:val="18"/>
    </w:rPr>
  </w:style>
  <w:style w:type="paragraph" w:customStyle="1" w:styleId="SidebarTitle-Professional">
    <w:name w:val="Sidebar Title -Professional"/>
    <w:basedOn w:val="Normal"/>
    <w:pPr>
      <w:spacing w:before="120" w:after="60" w:line="320" w:lineRule="exact"/>
    </w:pPr>
    <w:rPr>
      <w:rFonts w:ascii="Arial Black" w:hAnsi="Arial Black"/>
      <w:smallCaps/>
      <w:color w:val="000080"/>
      <w:spacing w:val="40"/>
      <w:sz w:val="24"/>
    </w:rPr>
  </w:style>
  <w:style w:type="paragraph" w:customStyle="1" w:styleId="Subtitle-Professional">
    <w:name w:val="Subtitle - Professional"/>
    <w:basedOn w:val="Normal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pPr>
      <w:pBdr>
        <w:top w:val="single" w:sz="36" w:space="1" w:color="000080"/>
        <w:left w:val="single" w:sz="6" w:space="4" w:color="000080"/>
        <w:bottom w:val="single" w:sz="6" w:space="1" w:color="000080"/>
        <w:right w:val="single" w:sz="6" w:space="4" w:color="000080"/>
      </w:pBdr>
      <w:jc w:val="center"/>
    </w:pPr>
    <w:rPr>
      <w:rFonts w:ascii="Arial Black" w:hAnsi="Arial Black"/>
      <w:color w:val="000080"/>
      <w:sz w:val="72"/>
    </w:rPr>
  </w:style>
  <w:style w:type="paragraph" w:customStyle="1" w:styleId="TOCHeading-Professional">
    <w:name w:val="TOC Heading - Professional"/>
    <w:basedOn w:val="Normal"/>
    <w:pPr>
      <w:pBdr>
        <w:top w:val="single" w:sz="36" w:space="1" w:color="000080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/>
      <w:snapToGrid w:val="0"/>
      <w:sz w:val="17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</w:pPr>
  </w:style>
  <w:style w:type="paragraph" w:styleId="ListBullet3">
    <w:name w:val="List Bullet 3"/>
    <w:basedOn w:val="Normal"/>
    <w:autoRedefine/>
    <w:pPr>
      <w:numPr>
        <w:numId w:val="13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414B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Heading1"/>
    <w:next w:val="Normal"/>
    <w:link w:val="TitleChar"/>
    <w:uiPriority w:val="10"/>
    <w:qFormat/>
    <w:rsid w:val="00F414B3"/>
    <w:pPr>
      <w:jc w:val="right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sid w:val="005025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5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755"/>
    <w:rPr>
      <w:rFonts w:eastAsiaTheme="majorEastAsia" w:cstheme="majorBidi"/>
      <w:b/>
      <w:bCs/>
      <w:i/>
      <w:color w:val="06357A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B5477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5477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14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414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F414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414B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414B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414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414B3"/>
    <w:rPr>
      <w:rFonts w:eastAsiaTheme="majorEastAsia" w:cstheme="majorBidi"/>
      <w:b/>
      <w:bCs/>
      <w:i/>
      <w:sz w:val="40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414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14B3"/>
    <w:rPr>
      <w:b/>
      <w:bCs/>
    </w:rPr>
  </w:style>
  <w:style w:type="character" w:styleId="Emphasis">
    <w:name w:val="Emphasis"/>
    <w:uiPriority w:val="20"/>
    <w:qFormat/>
    <w:rsid w:val="00F414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414B3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414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14B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14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4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4B3"/>
    <w:rPr>
      <w:b/>
      <w:bCs/>
      <w:i/>
      <w:iCs/>
    </w:rPr>
  </w:style>
  <w:style w:type="character" w:styleId="SubtleEmphasis">
    <w:name w:val="Subtle Emphasis"/>
    <w:uiPriority w:val="19"/>
    <w:qFormat/>
    <w:rsid w:val="00F414B3"/>
    <w:rPr>
      <w:i/>
      <w:iCs/>
    </w:rPr>
  </w:style>
  <w:style w:type="character" w:styleId="IntenseEmphasis">
    <w:name w:val="Intense Emphasis"/>
    <w:uiPriority w:val="21"/>
    <w:qFormat/>
    <w:rsid w:val="00F414B3"/>
    <w:rPr>
      <w:b/>
      <w:bCs/>
    </w:rPr>
  </w:style>
  <w:style w:type="character" w:styleId="SubtleReference">
    <w:name w:val="Subtle Reference"/>
    <w:uiPriority w:val="31"/>
    <w:qFormat/>
    <w:rsid w:val="00F414B3"/>
    <w:rPr>
      <w:smallCaps/>
    </w:rPr>
  </w:style>
  <w:style w:type="character" w:styleId="IntenseReference">
    <w:name w:val="Intense Reference"/>
    <w:uiPriority w:val="32"/>
    <w:qFormat/>
    <w:rsid w:val="00F414B3"/>
    <w:rPr>
      <w:smallCaps/>
      <w:spacing w:val="5"/>
      <w:u w:val="single"/>
    </w:rPr>
  </w:style>
  <w:style w:type="character" w:styleId="BookTitle">
    <w:name w:val="Book Title"/>
    <w:uiPriority w:val="33"/>
    <w:qFormat/>
    <w:rsid w:val="00F414B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14B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ublication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F4B348DD73F4A84DCD4B1458F03E0" ma:contentTypeVersion="8" ma:contentTypeDescription="Create a new document." ma:contentTypeScope="" ma:versionID="13e148fc332777c4c3c69515efddd8bd">
  <xsd:schema xmlns:xsd="http://www.w3.org/2001/XMLSchema" xmlns:xs="http://www.w3.org/2001/XMLSchema" xmlns:p="http://schemas.microsoft.com/office/2006/metadata/properties" xmlns:ns2="57fdcea8-c05e-49eb-bc6d-c657a232b7e2" targetNamespace="http://schemas.microsoft.com/office/2006/metadata/properties" ma:root="true" ma:fieldsID="9b0089e83d8805437477828c6d9922b2" ns2:_="">
    <xsd:import namespace="57fdcea8-c05e-49eb-bc6d-c657a232b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cea8-c05e-49eb-bc6d-c657a232b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F2855-650D-440C-9F5B-101E42D1D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73033-3FF6-4F3E-921C-A6B842060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dcea8-c05e-49eb-bc6d-c657a232b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46A8C-B7FE-4068-838C-086954DC4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287CD-F0B5-47F8-8AA8-04B554C5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0</TotalTime>
  <Pages>1</Pages>
  <Words>98</Words>
  <Characters>564</Characters>
  <Application>Microsoft Office Word</Application>
  <DocSecurity>0</DocSecurity>
  <Lines>4</Lines>
  <Paragraphs>1</Paragraphs>
  <ScaleCrop>false</ScaleCrop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/>
  <cp:lastModifiedBy/>
  <cp:revision>2</cp:revision>
  <cp:lastPrinted>2012-11-29T21:58:00Z</cp:lastPrinted>
  <dcterms:created xsi:type="dcterms:W3CDTF">2025-06-18T18:29:00Z</dcterms:created>
  <dcterms:modified xsi:type="dcterms:W3CDTF">2026-06-30T22:38:00Z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000800ca000000000000010250600207f7000400038000</vt:lpwstr>
  </property>
  <property fmtid="{D5CDD505-2E9C-101B-9397-08002B2CF9AE}" pid="3" name="ContentTypeId">
    <vt:lpwstr>0x01010005BF4B348DD73F4A84DCD4B1458F03E0</vt:lpwstr>
  </property>
  <property fmtid="{D5CDD505-2E9C-101B-9397-08002B2CF9AE}" pid="4" name="Order">
    <vt:r8>100</vt:r8>
  </property>
  <property fmtid="{D5CDD505-2E9C-101B-9397-08002B2CF9AE}" pid="5" name="SecurityLevel">
    <vt:lpwstr>2;#Public|9ab6ac97-fd93-494a-b1df-5348c130062f</vt:lpwstr>
  </property>
  <property fmtid="{D5CDD505-2E9C-101B-9397-08002B2CF9AE}" pid="6" name="Global Supply Chain Document Type">
    <vt:lpwstr/>
  </property>
  <property fmtid="{D5CDD505-2E9C-101B-9397-08002B2CF9AE}" pid="7" name="DocumentStatus">
    <vt:lpwstr>1;#Active|ebc994cd-94e3-438a-835f-511e48e998bc</vt:lpwstr>
  </property>
  <property fmtid="{D5CDD505-2E9C-101B-9397-08002B2CF9AE}" pid="8" name="Year">
    <vt:lpwstr/>
  </property>
  <property fmtid="{D5CDD505-2E9C-101B-9397-08002B2CF9AE}" pid="9" name="kb9fe9d62f114d639bf0f478c50d5af6">
    <vt:lpwstr>Public|9ab6ac97-fd93-494a-b1df-5348c130062f</vt:lpwstr>
  </property>
</Properties>
</file>